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428" w:rsidRDefault="000F6492" w:rsidP="000F64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«Где у него кнопка?»</w:t>
      </w:r>
    </w:p>
    <w:p w:rsidR="000F6492" w:rsidRDefault="000F6492" w:rsidP="000F6492">
      <w:pPr>
        <w:spacing w:after="0"/>
        <w:ind w:left="-709" w:firstLine="709"/>
        <w:jc w:val="both"/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261620</wp:posOffset>
            </wp:positionV>
            <wp:extent cx="2710180" cy="1801495"/>
            <wp:effectExtent l="19050" t="0" r="0" b="0"/>
            <wp:wrapTight wrapText="bothSides">
              <wp:wrapPolygon edited="0">
                <wp:start x="-152" y="0"/>
                <wp:lineTo x="-152" y="21471"/>
                <wp:lineTo x="21560" y="21471"/>
                <wp:lineTo x="21560" y="0"/>
                <wp:lineTo x="-152" y="0"/>
              </wp:wrapPolygon>
            </wp:wrapTight>
            <wp:docPr id="1" name="Рисунок 1" descr="neupravlajemy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upravlajemyj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6492">
        <w:rPr>
          <w:rFonts w:ascii="Times New Roman" w:hAnsi="Times New Roman" w:cs="Times New Roman"/>
          <w:bCs/>
          <w:sz w:val="28"/>
          <w:szCs w:val="28"/>
        </w:rPr>
        <w:t>Непослушный ребенок – это ярлык, который рано или поздно приклеивается почти к каждому подвижному и живому малышу. Но если одним детям достаточно строгого оклика мамы или выразительного взгляда отца, чтобы притихнуть и вернуться в рамки хорошего поведения, то на других детей не действует совершенно ничего. Проносясь, как маленький смерч, такой ребенок бушует во дворе, на занятиях в развивающем центре, устраивает скандалы и светопреставления дома и в гостях, не дает ни на минуту расслабиться окружающим</w:t>
      </w:r>
      <w:r w:rsidRPr="000F649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F6492">
        <w:t xml:space="preserve"> </w:t>
      </w:r>
    </w:p>
    <w:p w:rsidR="000F6492" w:rsidRPr="000F6492" w:rsidRDefault="000F6492" w:rsidP="000F6492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492">
        <w:rPr>
          <w:rFonts w:ascii="Times New Roman" w:hAnsi="Times New Roman" w:cs="Times New Roman"/>
          <w:sz w:val="28"/>
          <w:szCs w:val="28"/>
        </w:rPr>
        <w:t>Знакомая картина? Ваш ребенок — словно корабль, потерявший управление и хаотично плавающий в бушующем море? Значит, пришла пора взять штурвал в свои руки и привести маленького упрямца в тихую гавань.</w:t>
      </w:r>
    </w:p>
    <w:p w:rsidR="000F6492" w:rsidRPr="000F6492" w:rsidRDefault="000F6492" w:rsidP="000F6492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490855</wp:posOffset>
            </wp:positionV>
            <wp:extent cx="2729230" cy="1828800"/>
            <wp:effectExtent l="19050" t="0" r="0" b="0"/>
            <wp:wrapTight wrapText="bothSides">
              <wp:wrapPolygon edited="0">
                <wp:start x="-151" y="0"/>
                <wp:lineTo x="-151" y="21375"/>
                <wp:lineTo x="21560" y="21375"/>
                <wp:lineTo x="21560" y="0"/>
                <wp:lineTo x="-151" y="0"/>
              </wp:wrapPolygon>
            </wp:wrapTight>
            <wp:docPr id="4" name="Рисунок 4" descr="neupravlajemyj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upravlajemyj-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6492">
        <w:rPr>
          <w:rFonts w:ascii="Times New Roman" w:hAnsi="Times New Roman" w:cs="Times New Roman"/>
          <w:sz w:val="28"/>
          <w:szCs w:val="28"/>
        </w:rPr>
        <w:t>Неуправляемые дети заметны издалека. Это они отбирают игрушки у сверстников на игровой площадке и обсыпают всех песком в песочнице. Это они носятся, как угорелые, по супермаркету, сшибая стойки с товарами, натыкаясь на людей с тележками и игнорируя строгие замечания продавцов.</w:t>
      </w:r>
    </w:p>
    <w:p w:rsidR="000F6492" w:rsidRDefault="000F6492" w:rsidP="000F6492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1134745</wp:posOffset>
            </wp:positionH>
            <wp:positionV relativeFrom="paragraph">
              <wp:posOffset>1785620</wp:posOffset>
            </wp:positionV>
            <wp:extent cx="2414270" cy="1801495"/>
            <wp:effectExtent l="19050" t="0" r="5080" b="0"/>
            <wp:wrapTight wrapText="bothSides">
              <wp:wrapPolygon edited="0">
                <wp:start x="-170" y="0"/>
                <wp:lineTo x="-170" y="21471"/>
                <wp:lineTo x="21645" y="21471"/>
                <wp:lineTo x="21645" y="0"/>
                <wp:lineTo x="-170" y="0"/>
              </wp:wrapPolygon>
            </wp:wrapTight>
            <wp:docPr id="7" name="Рисунок 7" descr="neupravlajemyj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upravlajemyj-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6492">
        <w:rPr>
          <w:rFonts w:ascii="Times New Roman" w:hAnsi="Times New Roman" w:cs="Times New Roman"/>
          <w:sz w:val="28"/>
          <w:szCs w:val="28"/>
        </w:rPr>
        <w:t>Неуправляемый ребенок подбежит к вам, когда вы снимаете деньги в банкомате, и с ехидной усмешкой нажмет пару кнопок, после чего умчится вдаль, а вы останетесь выслушивать сбивчивые извинения от родителей, просто не успевающих угнаться за своим распоясавшимся чадом</w:t>
      </w:r>
      <w:proofErr w:type="gramStart"/>
      <w:r w:rsidRPr="000F6492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Pr="000F6492">
        <w:rPr>
          <w:rFonts w:ascii="Times New Roman" w:hAnsi="Times New Roman" w:cs="Times New Roman"/>
          <w:sz w:val="28"/>
          <w:szCs w:val="28"/>
        </w:rPr>
        <w:t xml:space="preserve"> может быть, это чадо – ваше? И именно вам приходится постоянно извиняться, стряхивать песок с чужих детей и выслушивать от прохожих </w:t>
      </w:r>
      <w:proofErr w:type="gramStart"/>
      <w:r w:rsidRPr="000F6492">
        <w:rPr>
          <w:rFonts w:ascii="Times New Roman" w:hAnsi="Times New Roman" w:cs="Times New Roman"/>
          <w:sz w:val="28"/>
          <w:szCs w:val="28"/>
        </w:rPr>
        <w:t>укоризненное</w:t>
      </w:r>
      <w:proofErr w:type="gramEnd"/>
      <w:r w:rsidRPr="000F6492">
        <w:rPr>
          <w:rFonts w:ascii="Times New Roman" w:hAnsi="Times New Roman" w:cs="Times New Roman"/>
          <w:sz w:val="28"/>
          <w:szCs w:val="28"/>
        </w:rPr>
        <w:t>: «Избаловали вы своего ребенка, мамочка!»?</w:t>
      </w:r>
    </w:p>
    <w:p w:rsidR="000F6492" w:rsidRPr="000F6492" w:rsidRDefault="000F6492" w:rsidP="000F6492">
      <w:pPr>
        <w:spacing w:after="0"/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492">
        <w:rPr>
          <w:rFonts w:ascii="Times New Roman" w:hAnsi="Times New Roman" w:cs="Times New Roman"/>
          <w:b/>
          <w:sz w:val="28"/>
          <w:szCs w:val="28"/>
        </w:rPr>
        <w:t>Избалованность или гиперактивность?</w:t>
      </w:r>
    </w:p>
    <w:p w:rsidR="000F6492" w:rsidRDefault="000F6492" w:rsidP="000F6492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492">
        <w:rPr>
          <w:rFonts w:ascii="Times New Roman" w:hAnsi="Times New Roman" w:cs="Times New Roman"/>
          <w:sz w:val="28"/>
          <w:szCs w:val="28"/>
        </w:rPr>
        <w:t>Далеко не всегда неуправляемые дети – избалованы. Гораздо чаще в неуравновешенном поведении детей виноват бурный темперамент и избыток энергии, а также неумение остановиться, проанализировать свои чувства и обдумать последующие действия.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492">
        <w:rPr>
          <w:rFonts w:ascii="Times New Roman" w:hAnsi="Times New Roman" w:cs="Times New Roman"/>
          <w:sz w:val="28"/>
          <w:szCs w:val="28"/>
        </w:rPr>
        <w:t xml:space="preserve">А ведь избалованность часто ни </w:t>
      </w:r>
      <w:proofErr w:type="gramStart"/>
      <w:r w:rsidRPr="000F6492">
        <w:rPr>
          <w:rFonts w:ascii="Times New Roman" w:hAnsi="Times New Roman" w:cs="Times New Roman"/>
          <w:sz w:val="28"/>
          <w:szCs w:val="28"/>
        </w:rPr>
        <w:t>при чем</w:t>
      </w:r>
      <w:proofErr w:type="gramEnd"/>
      <w:r w:rsidRPr="00F32239">
        <w:rPr>
          <w:rFonts w:ascii="Times New Roman" w:hAnsi="Times New Roman" w:cs="Times New Roman"/>
          <w:sz w:val="28"/>
          <w:szCs w:val="28"/>
        </w:rPr>
        <w:t>.</w:t>
      </w:r>
      <w:r w:rsidRPr="00F32239">
        <w:rPr>
          <w:rFonts w:ascii="Times New Roman" w:hAnsi="Times New Roman" w:cs="Times New Roman"/>
          <w:bCs/>
          <w:sz w:val="28"/>
          <w:szCs w:val="28"/>
        </w:rPr>
        <w:t> Таких детей называют гиперактивными, и это не ругательство, а диагн</w:t>
      </w:r>
      <w:r w:rsidRPr="000F6492">
        <w:rPr>
          <w:rFonts w:ascii="Times New Roman" w:hAnsi="Times New Roman" w:cs="Times New Roman"/>
          <w:b/>
          <w:bCs/>
          <w:sz w:val="28"/>
          <w:szCs w:val="28"/>
        </w:rPr>
        <w:t>оз.</w:t>
      </w:r>
      <w:r w:rsidRPr="000F6492">
        <w:rPr>
          <w:rFonts w:ascii="Times New Roman" w:hAnsi="Times New Roman" w:cs="Times New Roman"/>
          <w:sz w:val="28"/>
          <w:szCs w:val="28"/>
        </w:rPr>
        <w:t xml:space="preserve"> Внимание </w:t>
      </w:r>
      <w:proofErr w:type="spellStart"/>
      <w:r w:rsidRPr="000F6492">
        <w:rPr>
          <w:rFonts w:ascii="Times New Roman" w:hAnsi="Times New Roman" w:cs="Times New Roman"/>
          <w:sz w:val="28"/>
          <w:szCs w:val="28"/>
        </w:rPr>
        <w:t>гиперактивного</w:t>
      </w:r>
      <w:proofErr w:type="spellEnd"/>
      <w:r w:rsidRPr="000F6492">
        <w:rPr>
          <w:rFonts w:ascii="Times New Roman" w:hAnsi="Times New Roman" w:cs="Times New Roman"/>
          <w:sz w:val="28"/>
          <w:szCs w:val="28"/>
        </w:rPr>
        <w:t xml:space="preserve"> ребенка рассеяно, ему трудно услышать и осознать вопрос или замечание с первого раза. Также ему трудно сконцентрироваться на одном занятии, </w:t>
      </w:r>
      <w:r w:rsidRPr="000F6492">
        <w:rPr>
          <w:rFonts w:ascii="Times New Roman" w:hAnsi="Times New Roman" w:cs="Times New Roman"/>
          <w:sz w:val="28"/>
          <w:szCs w:val="28"/>
        </w:rPr>
        <w:lastRenderedPageBreak/>
        <w:t>на игре, его внимание скачет, как веселая белка по веткам дерева, переключаясь постоянно с одного на другое, с третьего на пятое, создавая в голове хаос и сумбур.</w:t>
      </w:r>
    </w:p>
    <w:p w:rsidR="000F6492" w:rsidRDefault="000F6492" w:rsidP="000F6492">
      <w:pPr>
        <w:spacing w:after="0"/>
        <w:ind w:left="-709"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53340</wp:posOffset>
            </wp:positionV>
            <wp:extent cx="3078480" cy="1541780"/>
            <wp:effectExtent l="19050" t="0" r="7620" b="0"/>
            <wp:wrapTight wrapText="bothSides">
              <wp:wrapPolygon edited="0">
                <wp:start x="-134" y="0"/>
                <wp:lineTo x="-134" y="21351"/>
                <wp:lineTo x="21653" y="21351"/>
                <wp:lineTo x="21653" y="0"/>
                <wp:lineTo x="-134" y="0"/>
              </wp:wrapPolygon>
            </wp:wrapTight>
            <wp:docPr id="10" name="Рисунок 10" descr="neupravlajemyj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eupravlajemyj-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6492">
        <w:rPr>
          <w:rFonts w:ascii="Times New Roman" w:hAnsi="Times New Roman" w:cs="Times New Roman"/>
          <w:sz w:val="28"/>
          <w:szCs w:val="28"/>
        </w:rPr>
        <w:t>Гиперактивный ребенок – как дорогой и сложный музыкальный инструмент: играть на нем нужно умело и осторожно, любая фальшивая нота приведет к катастрофическим последствиям. Малыш и сам порой не рад, что разбушевался, но остановиться уже не может, его несет по инерции, и далеко не все родители могут мягко и спокойно прервать затянувшийся «концерт». Вот почему многие сторонние наблюдатели считают подобных детей избалованными: ведь родители стараются предугадать любое желание, понять малейшую перемену в настроении. Но на самом деле это не баловство, а стремление избежать взрыва эмоций и очередной истерики или «бега по потолку».</w:t>
      </w:r>
      <w:r w:rsidRPr="000F6492">
        <w:t xml:space="preserve"> </w:t>
      </w:r>
    </w:p>
    <w:p w:rsidR="000F6492" w:rsidRPr="000F6492" w:rsidRDefault="000F6492" w:rsidP="000F6492">
      <w:pPr>
        <w:spacing w:after="0"/>
        <w:ind w:left="-709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F6492">
        <w:rPr>
          <w:rFonts w:ascii="Times New Roman" w:hAnsi="Times New Roman" w:cs="Times New Roman"/>
          <w:b/>
          <w:bCs/>
          <w:sz w:val="28"/>
          <w:szCs w:val="28"/>
        </w:rPr>
        <w:t>Что делать маме? И чего не делать?</w:t>
      </w:r>
    </w:p>
    <w:p w:rsidR="000F6492" w:rsidRPr="000F6492" w:rsidRDefault="000F6492" w:rsidP="000F6492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492">
        <w:rPr>
          <w:rFonts w:ascii="Times New Roman" w:hAnsi="Times New Roman" w:cs="Times New Roman"/>
          <w:sz w:val="28"/>
          <w:szCs w:val="28"/>
        </w:rPr>
        <w:t>Если неуправляемые дети ведут себя одинаково, то их родители выбирают обычно одну из двух наиболее распространенных стратегий поведения.</w:t>
      </w:r>
    </w:p>
    <w:p w:rsidR="000F6492" w:rsidRPr="000F6492" w:rsidRDefault="000F6492" w:rsidP="000F6492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492">
        <w:rPr>
          <w:rFonts w:ascii="Times New Roman" w:hAnsi="Times New Roman" w:cs="Times New Roman"/>
          <w:b/>
          <w:bCs/>
          <w:sz w:val="28"/>
          <w:szCs w:val="28"/>
        </w:rPr>
        <w:t>Первая стратегия. «Я не я, и детка не моя».</w:t>
      </w:r>
      <w:r w:rsidRPr="000F6492">
        <w:rPr>
          <w:rFonts w:ascii="Times New Roman" w:hAnsi="Times New Roman" w:cs="Times New Roman"/>
          <w:sz w:val="28"/>
          <w:szCs w:val="28"/>
        </w:rPr>
        <w:t xml:space="preserve"> Ребенок носится по детской площадке, замахивается на других детей, стаскивает их с качелей, ломает молодые деревца, обижает малышей, </w:t>
      </w:r>
      <w:proofErr w:type="gramStart"/>
      <w:r w:rsidRPr="000F6492">
        <w:rPr>
          <w:rFonts w:ascii="Times New Roman" w:hAnsi="Times New Roman" w:cs="Times New Roman"/>
          <w:sz w:val="28"/>
          <w:szCs w:val="28"/>
        </w:rPr>
        <w:t>горланит</w:t>
      </w:r>
      <w:proofErr w:type="gramEnd"/>
      <w:r w:rsidRPr="000F6492">
        <w:rPr>
          <w:rFonts w:ascii="Times New Roman" w:hAnsi="Times New Roman" w:cs="Times New Roman"/>
          <w:sz w:val="28"/>
          <w:szCs w:val="28"/>
        </w:rPr>
        <w:t xml:space="preserve"> и бузит. А вдалеке на скамеечке сидит безучастный папа, уткнувшийся в свой телефон. Что там у него в телефоне, увлекательная игра или фильм, а может быть, форум о рыбалке? Но явно там, на экране мобильника, нечто более интересное, чем собственный ребенок.</w:t>
      </w:r>
    </w:p>
    <w:p w:rsidR="0092710B" w:rsidRPr="0092710B" w:rsidRDefault="0092710B" w:rsidP="0092710B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10B">
        <w:rPr>
          <w:rFonts w:ascii="Times New Roman" w:hAnsi="Times New Roman" w:cs="Times New Roman"/>
          <w:sz w:val="28"/>
          <w:szCs w:val="28"/>
        </w:rPr>
        <w:t>Такие родители предоставляют своим детям полную свободу действий, даже не пытаясь как-то корректировать их поведение, и если их ребенок кого-то обижает, родители обычно делают лицо «меня здесь нет».</w:t>
      </w:r>
    </w:p>
    <w:p w:rsidR="0092710B" w:rsidRPr="0092710B" w:rsidRDefault="0092710B" w:rsidP="0092710B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10B">
        <w:rPr>
          <w:rFonts w:ascii="Times New Roman" w:hAnsi="Times New Roman" w:cs="Times New Roman"/>
          <w:sz w:val="28"/>
          <w:szCs w:val="28"/>
        </w:rPr>
        <w:t>Аргументы их обычно такие: «это же дети, они так играют» или «пусть сами разбираются, они уже большие».</w:t>
      </w:r>
    </w:p>
    <w:p w:rsidR="0092710B" w:rsidRPr="0092710B" w:rsidRDefault="0092710B" w:rsidP="0092710B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10B">
        <w:rPr>
          <w:rFonts w:ascii="Times New Roman" w:hAnsi="Times New Roman" w:cs="Times New Roman"/>
          <w:sz w:val="28"/>
          <w:szCs w:val="28"/>
        </w:rPr>
        <w:t>Вряд ли стоит говорить о том, что такая стратегия ошибочна.</w:t>
      </w:r>
    </w:p>
    <w:p w:rsidR="0092710B" w:rsidRPr="0092710B" w:rsidRDefault="0092710B" w:rsidP="0092710B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3769995</wp:posOffset>
            </wp:positionH>
            <wp:positionV relativeFrom="paragraph">
              <wp:posOffset>417195</wp:posOffset>
            </wp:positionV>
            <wp:extent cx="1891030" cy="1882775"/>
            <wp:effectExtent l="19050" t="0" r="0" b="0"/>
            <wp:wrapTight wrapText="bothSides">
              <wp:wrapPolygon edited="0">
                <wp:start x="-218" y="0"/>
                <wp:lineTo x="-218" y="21418"/>
                <wp:lineTo x="21542" y="21418"/>
                <wp:lineTo x="21542" y="0"/>
                <wp:lineTo x="-218" y="0"/>
              </wp:wrapPolygon>
            </wp:wrapTight>
            <wp:docPr id="13" name="Рисунок 13" descr="neupravlajemyj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upravlajemyj-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710B">
        <w:rPr>
          <w:rFonts w:ascii="Times New Roman" w:hAnsi="Times New Roman" w:cs="Times New Roman"/>
          <w:b/>
          <w:bCs/>
          <w:sz w:val="28"/>
          <w:szCs w:val="28"/>
        </w:rPr>
        <w:t>Вторая стратегия. «Подушка безопасности».</w:t>
      </w:r>
      <w:r w:rsidRPr="0092710B">
        <w:rPr>
          <w:rFonts w:ascii="Times New Roman" w:hAnsi="Times New Roman" w:cs="Times New Roman"/>
          <w:sz w:val="28"/>
          <w:szCs w:val="28"/>
        </w:rPr>
        <w:t xml:space="preserve"> Здесь ситуация противоположна </w:t>
      </w:r>
      <w:proofErr w:type="gramStart"/>
      <w:r w:rsidRPr="0092710B">
        <w:rPr>
          <w:rFonts w:ascii="Times New Roman" w:hAnsi="Times New Roman" w:cs="Times New Roman"/>
          <w:sz w:val="28"/>
          <w:szCs w:val="28"/>
        </w:rPr>
        <w:t>предыдущей</w:t>
      </w:r>
      <w:proofErr w:type="gramEnd"/>
      <w:r w:rsidRPr="0092710B">
        <w:rPr>
          <w:rFonts w:ascii="Times New Roman" w:hAnsi="Times New Roman" w:cs="Times New Roman"/>
          <w:sz w:val="28"/>
          <w:szCs w:val="28"/>
        </w:rPr>
        <w:t xml:space="preserve">. Куда бы ни мчался неуправляемый ребенок, следом за ним мчится его запыхавшаяся мама и повторяет усталым голосом: «Петенька, не забирай у мальчика лопатку! Петенька, не прыгай на горке! Петенька, там дорога, остановись!». </w:t>
      </w:r>
      <w:proofErr w:type="gramStart"/>
      <w:r w:rsidRPr="0092710B">
        <w:rPr>
          <w:rFonts w:ascii="Times New Roman" w:hAnsi="Times New Roman" w:cs="Times New Roman"/>
          <w:sz w:val="28"/>
          <w:szCs w:val="28"/>
        </w:rPr>
        <w:t xml:space="preserve">Петенька не слышит и продолжает свое победное наполеоновское шествие, а маме остается лишь устранять последствия: извиняться перед теми, кого он сшиб с ног, возвращать ревущим </w:t>
      </w:r>
      <w:r w:rsidRPr="0092710B">
        <w:rPr>
          <w:rFonts w:ascii="Times New Roman" w:hAnsi="Times New Roman" w:cs="Times New Roman"/>
          <w:sz w:val="28"/>
          <w:szCs w:val="28"/>
        </w:rPr>
        <w:lastRenderedPageBreak/>
        <w:t>малышам отобранные Петенькой игрушки, и всегда, как тень, стоять за спиной у своего чада, чтобы вовремя предотвратить очередной взрыв агрессии или вытереть слезы во время приступа обиды на весь мир.</w:t>
      </w:r>
      <w:r w:rsidRPr="0092710B">
        <w:t xml:space="preserve"> </w:t>
      </w:r>
      <w:proofErr w:type="gramEnd"/>
    </w:p>
    <w:p w:rsidR="0092710B" w:rsidRPr="0092710B" w:rsidRDefault="0092710B" w:rsidP="0092710B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10B">
        <w:rPr>
          <w:rFonts w:ascii="Times New Roman" w:hAnsi="Times New Roman" w:cs="Times New Roman"/>
          <w:sz w:val="28"/>
          <w:szCs w:val="28"/>
        </w:rPr>
        <w:t>Если ребенок на мгновение успокаивается и пытается поиграть с детьми, мама тут же начинает руководить и контролировать: «А теперь вы поиграете вместе, правда? Ведь вы же хорошие мальчики! А теперь познакомьтесь! Моего сына зовут Петенька, а тебя как зовут, мальчик?».</w:t>
      </w:r>
    </w:p>
    <w:p w:rsidR="0092710B" w:rsidRPr="0092710B" w:rsidRDefault="0092710B" w:rsidP="0092710B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10B">
        <w:rPr>
          <w:rFonts w:ascii="Times New Roman" w:hAnsi="Times New Roman" w:cs="Times New Roman"/>
          <w:sz w:val="28"/>
          <w:szCs w:val="28"/>
        </w:rPr>
        <w:t xml:space="preserve">Такая мама-громоотвод пытается предугадать любые опасности и повороты событий и надеется своим личным участием выправить ситуацию и помочь ребенку совладать с собой. </w:t>
      </w:r>
      <w:proofErr w:type="gramStart"/>
      <w:r w:rsidRPr="0092710B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92710B">
        <w:rPr>
          <w:rFonts w:ascii="Times New Roman" w:hAnsi="Times New Roman" w:cs="Times New Roman"/>
          <w:sz w:val="28"/>
          <w:szCs w:val="28"/>
        </w:rPr>
        <w:t xml:space="preserve"> увы, чаще всего эта позиция проигрышная. Нервничая, постоянно тревожась, мама делится этим настроением с ребенком и только усугубляет его собственную тревожность.</w:t>
      </w:r>
    </w:p>
    <w:p w:rsidR="0092710B" w:rsidRPr="0092710B" w:rsidRDefault="0092710B" w:rsidP="0092710B">
      <w:pPr>
        <w:spacing w:after="0"/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377190</wp:posOffset>
            </wp:positionV>
            <wp:extent cx="2611755" cy="1651000"/>
            <wp:effectExtent l="19050" t="0" r="0" b="0"/>
            <wp:wrapTight wrapText="bothSides">
              <wp:wrapPolygon edited="0">
                <wp:start x="-158" y="0"/>
                <wp:lineTo x="-158" y="21434"/>
                <wp:lineTo x="21584" y="21434"/>
                <wp:lineTo x="21584" y="0"/>
                <wp:lineTo x="-158" y="0"/>
              </wp:wrapPolygon>
            </wp:wrapTight>
            <wp:docPr id="16" name="Рисунок 16" descr="neupravlajemyj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eupravlajemyj-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710B">
        <w:rPr>
          <w:rFonts w:ascii="Times New Roman" w:hAnsi="Times New Roman" w:cs="Times New Roman"/>
          <w:b/>
          <w:sz w:val="28"/>
          <w:szCs w:val="28"/>
        </w:rPr>
        <w:t xml:space="preserve">Где у него кнопка, или </w:t>
      </w:r>
      <w:r w:rsidR="00F32239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Pr="0092710B">
        <w:rPr>
          <w:rFonts w:ascii="Times New Roman" w:hAnsi="Times New Roman" w:cs="Times New Roman"/>
          <w:b/>
          <w:sz w:val="28"/>
          <w:szCs w:val="28"/>
        </w:rPr>
        <w:t>ак правильно вести себя, если ваш ребенок неуправляемый?</w:t>
      </w:r>
    </w:p>
    <w:p w:rsidR="000F6492" w:rsidRDefault="0092710B" w:rsidP="0092710B">
      <w:pPr>
        <w:spacing w:after="0"/>
        <w:ind w:left="-709" w:firstLine="709"/>
        <w:jc w:val="both"/>
      </w:pPr>
      <w:r w:rsidRPr="0092710B">
        <w:rPr>
          <w:rFonts w:ascii="Times New Roman" w:hAnsi="Times New Roman" w:cs="Times New Roman"/>
          <w:sz w:val="28"/>
          <w:szCs w:val="28"/>
        </w:rPr>
        <w:t xml:space="preserve">Запереться дома и никуда не ходить, чтобы не испытывать неловкости за свое распоясавшееся </w:t>
      </w:r>
      <w:proofErr w:type="spellStart"/>
      <w:r w:rsidRPr="0092710B">
        <w:rPr>
          <w:rFonts w:ascii="Times New Roman" w:hAnsi="Times New Roman" w:cs="Times New Roman"/>
          <w:sz w:val="28"/>
          <w:szCs w:val="28"/>
        </w:rPr>
        <w:t>чадо</w:t>
      </w:r>
      <w:proofErr w:type="gramStart"/>
      <w:r w:rsidRPr="0092710B">
        <w:rPr>
          <w:rFonts w:ascii="Times New Roman" w:hAnsi="Times New Roman" w:cs="Times New Roman"/>
          <w:sz w:val="28"/>
          <w:szCs w:val="28"/>
        </w:rPr>
        <w:t>?В</w:t>
      </w:r>
      <w:proofErr w:type="gramEnd"/>
      <w:r w:rsidRPr="0092710B">
        <w:rPr>
          <w:rFonts w:ascii="Times New Roman" w:hAnsi="Times New Roman" w:cs="Times New Roman"/>
          <w:sz w:val="28"/>
          <w:szCs w:val="28"/>
        </w:rPr>
        <w:t>ыбираться</w:t>
      </w:r>
      <w:proofErr w:type="spellEnd"/>
      <w:r w:rsidRPr="0092710B">
        <w:rPr>
          <w:rFonts w:ascii="Times New Roman" w:hAnsi="Times New Roman" w:cs="Times New Roman"/>
          <w:sz w:val="28"/>
          <w:szCs w:val="28"/>
        </w:rPr>
        <w:t xml:space="preserve"> во двор и на качели в сумерках, когда остальных детей уводят спать? Отказаться от детского сада, походов в гости, развивающих занятий и ограничить мир ребенка до мамы-папы-бабушки, которые бегут исполнять любой каприз и смиренно терпят любые поступки ребенка, даже когда он дерется, царапается, швыряет вещи, кричит? Конечно, нет!</w:t>
      </w:r>
      <w:r w:rsidRPr="0092710B">
        <w:t xml:space="preserve"> </w:t>
      </w:r>
    </w:p>
    <w:p w:rsidR="0092710B" w:rsidRPr="0092710B" w:rsidRDefault="0092710B" w:rsidP="0092710B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2239">
        <w:rPr>
          <w:rFonts w:ascii="Times New Roman" w:hAnsi="Times New Roman" w:cs="Times New Roman"/>
          <w:bCs/>
          <w:sz w:val="28"/>
          <w:szCs w:val="28"/>
        </w:rPr>
        <w:t xml:space="preserve">Существует два основных метода борьбы с </w:t>
      </w:r>
      <w:proofErr w:type="spellStart"/>
      <w:r w:rsidRPr="00F32239">
        <w:rPr>
          <w:rFonts w:ascii="Times New Roman" w:hAnsi="Times New Roman" w:cs="Times New Roman"/>
          <w:bCs/>
          <w:sz w:val="28"/>
          <w:szCs w:val="28"/>
        </w:rPr>
        <w:t>гиперактивностью</w:t>
      </w:r>
      <w:proofErr w:type="spellEnd"/>
      <w:r w:rsidRPr="00F32239">
        <w:rPr>
          <w:rFonts w:ascii="Times New Roman" w:hAnsi="Times New Roman" w:cs="Times New Roman"/>
          <w:bCs/>
          <w:sz w:val="28"/>
          <w:szCs w:val="28"/>
        </w:rPr>
        <w:t>. Это лекарства и психотерапия.</w:t>
      </w:r>
      <w:r w:rsidRPr="0092710B">
        <w:rPr>
          <w:rFonts w:ascii="Times New Roman" w:hAnsi="Times New Roman" w:cs="Times New Roman"/>
          <w:sz w:val="28"/>
          <w:szCs w:val="28"/>
        </w:rPr>
        <w:t> Но прежде, чем отправляться на консультацию к врачам, родителям стоит попытаться своими силами справиться с ситуацией и помочь ребенку спокойнее и адекватнее взаимодействовать с окружающей действительностью.</w:t>
      </w:r>
    </w:p>
    <w:p w:rsidR="0092710B" w:rsidRPr="0092710B" w:rsidRDefault="0092710B" w:rsidP="0092710B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10B">
        <w:rPr>
          <w:rFonts w:ascii="Times New Roman" w:hAnsi="Times New Roman" w:cs="Times New Roman"/>
          <w:sz w:val="28"/>
          <w:szCs w:val="28"/>
        </w:rPr>
        <w:t>И здесь есть несколько ключевых моментов, которые помогут вам подобрать ключик к неуправляемому ребенку, найти ту самую кнопку «</w:t>
      </w:r>
      <w:proofErr w:type="spellStart"/>
      <w:r w:rsidRPr="0092710B">
        <w:rPr>
          <w:rFonts w:ascii="Times New Roman" w:hAnsi="Times New Roman" w:cs="Times New Roman"/>
          <w:sz w:val="28"/>
          <w:szCs w:val="28"/>
        </w:rPr>
        <w:t>выкл</w:t>
      </w:r>
      <w:proofErr w:type="spellEnd"/>
      <w:r w:rsidRPr="0092710B">
        <w:rPr>
          <w:rFonts w:ascii="Times New Roman" w:hAnsi="Times New Roman" w:cs="Times New Roman"/>
          <w:sz w:val="28"/>
          <w:szCs w:val="28"/>
        </w:rPr>
        <w:t>», которая превратит этот ураган на ножках в вашего любимого, спокойного и веселого малыша.</w:t>
      </w:r>
    </w:p>
    <w:p w:rsidR="0092710B" w:rsidRDefault="0092710B" w:rsidP="0092710B">
      <w:pPr>
        <w:spacing w:after="0"/>
        <w:ind w:left="-709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-1905</wp:posOffset>
            </wp:positionV>
            <wp:extent cx="2324100" cy="1528445"/>
            <wp:effectExtent l="19050" t="0" r="0" b="0"/>
            <wp:wrapTight wrapText="bothSides">
              <wp:wrapPolygon edited="0">
                <wp:start x="-177" y="0"/>
                <wp:lineTo x="-177" y="21268"/>
                <wp:lineTo x="21600" y="21268"/>
                <wp:lineTo x="21600" y="0"/>
                <wp:lineTo x="-177" y="0"/>
              </wp:wrapPolygon>
            </wp:wrapTight>
            <wp:docPr id="19" name="Рисунок 19" descr="neupravlajemyj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eupravlajemyj-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710B">
        <w:rPr>
          <w:rFonts w:ascii="Times New Roman" w:hAnsi="Times New Roman" w:cs="Times New Roman"/>
          <w:b/>
          <w:bCs/>
          <w:sz w:val="28"/>
          <w:szCs w:val="28"/>
        </w:rPr>
        <w:t>Режим</w:t>
      </w:r>
    </w:p>
    <w:p w:rsidR="0092710B" w:rsidRPr="0092710B" w:rsidRDefault="0092710B" w:rsidP="0092710B">
      <w:pPr>
        <w:spacing w:after="0"/>
        <w:ind w:left="-709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710B">
        <w:rPr>
          <w:rFonts w:ascii="Times New Roman" w:hAnsi="Times New Roman" w:cs="Times New Roman"/>
          <w:bCs/>
          <w:sz w:val="28"/>
          <w:szCs w:val="28"/>
        </w:rPr>
        <w:t>Неуправляемый ребенок – это маленькое перекати-поле, гонимое ветром из одного места в другое. Он никогда не знает, что будет делать через минуту, чего захочет через миг. И тут поможет режим</w:t>
      </w:r>
      <w:r w:rsidRPr="0092710B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2710B">
        <w:rPr>
          <w:rFonts w:ascii="Times New Roman" w:hAnsi="Times New Roman" w:cs="Times New Roman"/>
          <w:bCs/>
          <w:sz w:val="28"/>
          <w:szCs w:val="28"/>
        </w:rPr>
        <w:t>Ритуалы, повторяющиеся действия, плавное и рутинное течение дня</w:t>
      </w:r>
      <w:r w:rsidRPr="0092710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2710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поможет ребенку чувствовать себя в своей тарелке, всегда знать, что он сейчас будет делать – обедать, рисовать, собираться на прогулку или выбирать книгу для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-528955</wp:posOffset>
            </wp:positionH>
            <wp:positionV relativeFrom="paragraph">
              <wp:posOffset>673735</wp:posOffset>
            </wp:positionV>
            <wp:extent cx="2353310" cy="1583055"/>
            <wp:effectExtent l="19050" t="0" r="8890" b="0"/>
            <wp:wrapTight wrapText="bothSides">
              <wp:wrapPolygon edited="0">
                <wp:start x="-175" y="0"/>
                <wp:lineTo x="-175" y="21314"/>
                <wp:lineTo x="21682" y="21314"/>
                <wp:lineTo x="21682" y="0"/>
                <wp:lineTo x="-175" y="0"/>
              </wp:wrapPolygon>
            </wp:wrapTight>
            <wp:docPr id="27" name="Рисунок 27" descr="neupravlajemyj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eupravlajemyj-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58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710B">
        <w:rPr>
          <w:rFonts w:ascii="Times New Roman" w:hAnsi="Times New Roman" w:cs="Times New Roman"/>
          <w:bCs/>
          <w:sz w:val="28"/>
          <w:szCs w:val="28"/>
        </w:rPr>
        <w:t>чтения перед сном.</w:t>
      </w:r>
    </w:p>
    <w:p w:rsidR="0092710B" w:rsidRPr="0092710B" w:rsidRDefault="0092710B" w:rsidP="0092710B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10B">
        <w:rPr>
          <w:rFonts w:ascii="Times New Roman" w:hAnsi="Times New Roman" w:cs="Times New Roman"/>
          <w:sz w:val="28"/>
          <w:szCs w:val="28"/>
        </w:rPr>
        <w:t>Для наглядности хорошо нарисовать распорядок дня на большом листе и вместе с ребенком сверяться, что теперь предстоит делать. Эти рамки помогут ребенку чувс</w:t>
      </w:r>
      <w:r>
        <w:rPr>
          <w:rFonts w:ascii="Times New Roman" w:hAnsi="Times New Roman" w:cs="Times New Roman"/>
          <w:sz w:val="28"/>
          <w:szCs w:val="28"/>
        </w:rPr>
        <w:t>твовать себя спокойно и защищен</w:t>
      </w:r>
      <w:r w:rsidRPr="0092710B">
        <w:rPr>
          <w:rFonts w:ascii="Times New Roman" w:hAnsi="Times New Roman" w:cs="Times New Roman"/>
          <w:sz w:val="28"/>
          <w:szCs w:val="28"/>
        </w:rPr>
        <w:t>о. И помогут родителям всегда на</w:t>
      </w:r>
      <w:r>
        <w:rPr>
          <w:rFonts w:ascii="Times New Roman" w:hAnsi="Times New Roman" w:cs="Times New Roman"/>
          <w:sz w:val="28"/>
          <w:szCs w:val="28"/>
        </w:rPr>
        <w:t>ходить занятие для своего супер</w:t>
      </w:r>
      <w:r w:rsidRPr="0092710B">
        <w:rPr>
          <w:rFonts w:ascii="Times New Roman" w:hAnsi="Times New Roman" w:cs="Times New Roman"/>
          <w:sz w:val="28"/>
          <w:szCs w:val="28"/>
        </w:rPr>
        <w:t>активного чада. </w:t>
      </w:r>
    </w:p>
    <w:p w:rsidR="0092710B" w:rsidRPr="0092710B" w:rsidRDefault="0092710B" w:rsidP="0092710B">
      <w:pPr>
        <w:spacing w:after="0"/>
        <w:ind w:left="-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710B" w:rsidRPr="0092710B" w:rsidRDefault="0092710B" w:rsidP="00F32239">
      <w:pPr>
        <w:spacing w:after="0"/>
        <w:ind w:left="-709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2710B">
        <w:rPr>
          <w:rFonts w:ascii="Times New Roman" w:hAnsi="Times New Roman" w:cs="Times New Roman"/>
          <w:b/>
          <w:bCs/>
          <w:sz w:val="28"/>
          <w:szCs w:val="28"/>
        </w:rPr>
        <w:t>Время</w:t>
      </w:r>
    </w:p>
    <w:p w:rsidR="0092710B" w:rsidRDefault="0092710B" w:rsidP="0092710B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10B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92710B">
        <w:rPr>
          <w:rFonts w:ascii="Times New Roman" w:hAnsi="Times New Roman" w:cs="Times New Roman"/>
          <w:sz w:val="28"/>
          <w:szCs w:val="28"/>
        </w:rPr>
        <w:t>гиперактивных</w:t>
      </w:r>
      <w:proofErr w:type="spellEnd"/>
      <w:r w:rsidRPr="0092710B">
        <w:rPr>
          <w:rFonts w:ascii="Times New Roman" w:hAnsi="Times New Roman" w:cs="Times New Roman"/>
          <w:sz w:val="28"/>
          <w:szCs w:val="28"/>
        </w:rPr>
        <w:t xml:space="preserve"> деток внимание ослаблено, а эмоции всегда на пределе. Поэтому не требуйте от них слишком быстрых реакций, мгновенного послушания и следования вашим просьбам и указаниям.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710B">
        <w:rPr>
          <w:rFonts w:ascii="Times New Roman" w:hAnsi="Times New Roman" w:cs="Times New Roman"/>
          <w:sz w:val="28"/>
          <w:szCs w:val="28"/>
        </w:rPr>
        <w:t>Ребенок – не дрессированная собачка, которая с радость выполняет команды «сидеть», «лежать», «ко мне». Ему требуется время для осознания и принятия того или иного факта.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710B">
        <w:rPr>
          <w:rFonts w:ascii="Times New Roman" w:hAnsi="Times New Roman" w:cs="Times New Roman"/>
          <w:sz w:val="28"/>
          <w:szCs w:val="28"/>
        </w:rPr>
        <w:t>Поэтому наберитесь терпения и подождите, пока с пятого или десятого раза ваш малыш все-таки осознает, чего вы от него хотите, и исполнит ваше пожелание.</w:t>
      </w:r>
    </w:p>
    <w:p w:rsidR="0092710B" w:rsidRPr="0092710B" w:rsidRDefault="0092710B" w:rsidP="0092710B">
      <w:pPr>
        <w:spacing w:after="0"/>
        <w:ind w:left="-709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2710B">
        <w:rPr>
          <w:rFonts w:ascii="Times New Roman" w:hAnsi="Times New Roman" w:cs="Times New Roman"/>
          <w:b/>
          <w:bCs/>
          <w:sz w:val="28"/>
          <w:szCs w:val="28"/>
        </w:rPr>
        <w:t>Спокойствие, только спокойствие</w:t>
      </w:r>
    </w:p>
    <w:p w:rsidR="0092710B" w:rsidRPr="0092710B" w:rsidRDefault="0092710B" w:rsidP="0092710B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635</wp:posOffset>
            </wp:positionV>
            <wp:extent cx="2423795" cy="1610360"/>
            <wp:effectExtent l="19050" t="0" r="0" b="0"/>
            <wp:wrapTight wrapText="bothSides">
              <wp:wrapPolygon edited="0">
                <wp:start x="-170" y="0"/>
                <wp:lineTo x="-170" y="21464"/>
                <wp:lineTo x="21560" y="21464"/>
                <wp:lineTo x="21560" y="0"/>
                <wp:lineTo x="-170" y="0"/>
              </wp:wrapPolygon>
            </wp:wrapTight>
            <wp:docPr id="38" name="Рисунок 38" descr="neposlush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neposlusha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710B">
        <w:rPr>
          <w:rFonts w:ascii="Times New Roman" w:hAnsi="Times New Roman" w:cs="Times New Roman"/>
          <w:sz w:val="28"/>
          <w:szCs w:val="28"/>
        </w:rPr>
        <w:t xml:space="preserve">Эта любимая поговорка </w:t>
      </w:r>
      <w:proofErr w:type="spellStart"/>
      <w:r w:rsidRPr="0092710B">
        <w:rPr>
          <w:rFonts w:ascii="Times New Roman" w:hAnsi="Times New Roman" w:cs="Times New Roman"/>
          <w:sz w:val="28"/>
          <w:szCs w:val="28"/>
        </w:rPr>
        <w:t>Карлсона</w:t>
      </w:r>
      <w:proofErr w:type="spellEnd"/>
      <w:r w:rsidRPr="0092710B">
        <w:rPr>
          <w:rFonts w:ascii="Times New Roman" w:hAnsi="Times New Roman" w:cs="Times New Roman"/>
          <w:sz w:val="28"/>
          <w:szCs w:val="28"/>
        </w:rPr>
        <w:t xml:space="preserve">, как </w:t>
      </w:r>
      <w:proofErr w:type="gramStart"/>
      <w:r w:rsidRPr="0092710B">
        <w:rPr>
          <w:rFonts w:ascii="Times New Roman" w:hAnsi="Times New Roman" w:cs="Times New Roman"/>
          <w:sz w:val="28"/>
          <w:szCs w:val="28"/>
        </w:rPr>
        <w:t>нельзя</w:t>
      </w:r>
      <w:proofErr w:type="gramEnd"/>
      <w:r w:rsidRPr="0092710B">
        <w:rPr>
          <w:rFonts w:ascii="Times New Roman" w:hAnsi="Times New Roman" w:cs="Times New Roman"/>
          <w:sz w:val="28"/>
          <w:szCs w:val="28"/>
        </w:rPr>
        <w:t xml:space="preserve"> кстати подходит для родителей, чьи дети не слушаются, кричат, спорят и всячески проявляют агрессию. </w:t>
      </w:r>
    </w:p>
    <w:p w:rsidR="0092710B" w:rsidRPr="0092710B" w:rsidRDefault="0092710B" w:rsidP="0092710B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10B">
        <w:rPr>
          <w:rFonts w:ascii="Times New Roman" w:hAnsi="Times New Roman" w:cs="Times New Roman"/>
          <w:sz w:val="28"/>
          <w:szCs w:val="28"/>
        </w:rPr>
        <w:t>В ситуации, когда вы сказали, а вас не слушаются, не заводитесь, не отвечайте воплем на вопль. Оставайтесь подчеркнуто спокойным и миролюбивым.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710B">
        <w:rPr>
          <w:rFonts w:ascii="Times New Roman" w:hAnsi="Times New Roman" w:cs="Times New Roman"/>
          <w:sz w:val="28"/>
          <w:szCs w:val="28"/>
        </w:rPr>
        <w:t>Чем громче орет ваше чадо, тем тише говорите вы. Криком, шлепками, оттаскиванием в угол вы ничего не добьетесь. Гораздо эффективнее в ответ на крики и ругань ответить с улыбкой: «А я тебя люблю» и обнять. Это обезоруживает даже самого вредного хулигана и помогает не разжечь конфликт, а погасить его.</w:t>
      </w:r>
    </w:p>
    <w:p w:rsidR="0092710B" w:rsidRPr="0092710B" w:rsidRDefault="0092710B" w:rsidP="009271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2710B">
        <w:rPr>
          <w:rFonts w:ascii="Times New Roman" w:hAnsi="Times New Roman" w:cs="Times New Roman"/>
          <w:b/>
          <w:bCs/>
          <w:sz w:val="28"/>
          <w:szCs w:val="28"/>
        </w:rPr>
        <w:t>Дозируйте впечатления</w:t>
      </w:r>
    </w:p>
    <w:p w:rsidR="0092710B" w:rsidRPr="0092710B" w:rsidRDefault="0092710B" w:rsidP="0092710B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10B">
        <w:rPr>
          <w:rFonts w:ascii="Times New Roman" w:hAnsi="Times New Roman" w:cs="Times New Roman"/>
          <w:sz w:val="28"/>
          <w:szCs w:val="28"/>
        </w:rPr>
        <w:t xml:space="preserve">Неуправляемые и </w:t>
      </w:r>
      <w:proofErr w:type="spellStart"/>
      <w:r w:rsidRPr="0092710B">
        <w:rPr>
          <w:rFonts w:ascii="Times New Roman" w:hAnsi="Times New Roman" w:cs="Times New Roman"/>
          <w:sz w:val="28"/>
          <w:szCs w:val="28"/>
        </w:rPr>
        <w:t>гиперактивные</w:t>
      </w:r>
      <w:proofErr w:type="spellEnd"/>
      <w:r w:rsidRPr="0092710B">
        <w:rPr>
          <w:rFonts w:ascii="Times New Roman" w:hAnsi="Times New Roman" w:cs="Times New Roman"/>
          <w:sz w:val="28"/>
          <w:szCs w:val="28"/>
        </w:rPr>
        <w:t xml:space="preserve"> дети заводятся с пол-оборота, но не умеют тормозить. Даже радости и восторга не должно быть слишком много, это тоже может спровоцировать взрыв эмоций.</w:t>
      </w:r>
    </w:p>
    <w:p w:rsidR="0092710B" w:rsidRPr="0092710B" w:rsidRDefault="0092710B" w:rsidP="0092710B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10B">
        <w:rPr>
          <w:rFonts w:ascii="Times New Roman" w:hAnsi="Times New Roman" w:cs="Times New Roman"/>
          <w:sz w:val="28"/>
          <w:szCs w:val="28"/>
        </w:rPr>
        <w:t>Продумывайте ваши действия, маршруты, развлечения и прогулки с таким расчетом, чтобы не перегрузить ребенка зрительными и звуковыми впечатлениями, общением, людьми. </w:t>
      </w:r>
    </w:p>
    <w:p w:rsidR="0092710B" w:rsidRPr="0092710B" w:rsidRDefault="0092710B" w:rsidP="0092710B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2710B">
        <w:rPr>
          <w:rFonts w:ascii="Times New Roman" w:hAnsi="Times New Roman" w:cs="Times New Roman"/>
          <w:sz w:val="28"/>
          <w:szCs w:val="28"/>
        </w:rPr>
        <w:t xml:space="preserve">Поэтому отмеряйте экономно: если гости – то один-два человека, если воскресная прогулка, то зоопарк, кино или кафе-мороженое, но не все сразу и </w:t>
      </w:r>
      <w:r w:rsidRPr="0092710B">
        <w:rPr>
          <w:rFonts w:ascii="Times New Roman" w:hAnsi="Times New Roman" w:cs="Times New Roman"/>
          <w:sz w:val="28"/>
          <w:szCs w:val="28"/>
        </w:rPr>
        <w:lastRenderedPageBreak/>
        <w:t>бегом.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710B">
        <w:rPr>
          <w:rFonts w:ascii="Times New Roman" w:hAnsi="Times New Roman" w:cs="Times New Roman"/>
          <w:sz w:val="28"/>
          <w:szCs w:val="28"/>
        </w:rPr>
        <w:t>Давайте ребенку возможность в полной мере пережить то или иное событие, без переключения на следующее. Помните, что ему нужно больше времени, чем обычным детям.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710B">
        <w:rPr>
          <w:rFonts w:ascii="Times New Roman" w:hAnsi="Times New Roman" w:cs="Times New Roman"/>
          <w:sz w:val="28"/>
          <w:szCs w:val="28"/>
        </w:rPr>
        <w:t>Вовремя останавливайте развлечения, если замечаете у ребенка первые признаки перевозбуждения. </w:t>
      </w:r>
    </w:p>
    <w:p w:rsidR="0092710B" w:rsidRPr="0092710B" w:rsidRDefault="0092710B" w:rsidP="0092710B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10B">
        <w:rPr>
          <w:rFonts w:ascii="Times New Roman" w:hAnsi="Times New Roman" w:cs="Times New Roman"/>
          <w:sz w:val="28"/>
          <w:szCs w:val="28"/>
        </w:rPr>
        <w:t>Лучше пораньше уйти из гостей или из парка аттракционов, чем стать невольным участником бесплатного аттракциона «Посмотрите, какой у них невоспитанный ребенок».</w:t>
      </w:r>
    </w:p>
    <w:p w:rsidR="0092710B" w:rsidRPr="0092710B" w:rsidRDefault="0092710B" w:rsidP="0092710B">
      <w:pPr>
        <w:spacing w:after="0"/>
        <w:ind w:left="-709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38100</wp:posOffset>
            </wp:positionV>
            <wp:extent cx="2531745" cy="1610360"/>
            <wp:effectExtent l="19050" t="0" r="1905" b="0"/>
            <wp:wrapTight wrapText="bothSides">
              <wp:wrapPolygon edited="0">
                <wp:start x="-163" y="0"/>
                <wp:lineTo x="-163" y="21464"/>
                <wp:lineTo x="21616" y="21464"/>
                <wp:lineTo x="21616" y="0"/>
                <wp:lineTo x="-163" y="0"/>
              </wp:wrapPolygon>
            </wp:wrapTight>
            <wp:docPr id="41" name="Рисунок 41" descr="neupravlajemyj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neupravlajemyj-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710B">
        <w:rPr>
          <w:rFonts w:ascii="Times New Roman" w:hAnsi="Times New Roman" w:cs="Times New Roman"/>
          <w:b/>
          <w:bCs/>
          <w:sz w:val="28"/>
          <w:szCs w:val="28"/>
        </w:rPr>
        <w:t>Спускайте пар</w:t>
      </w:r>
    </w:p>
    <w:p w:rsidR="0092710B" w:rsidRPr="0092710B" w:rsidRDefault="0092710B" w:rsidP="0092710B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10B">
        <w:rPr>
          <w:rFonts w:ascii="Times New Roman" w:hAnsi="Times New Roman" w:cs="Times New Roman"/>
          <w:sz w:val="28"/>
          <w:szCs w:val="28"/>
        </w:rPr>
        <w:t>Каждый ребенок – это неиссякаемый источник энергии, и эту энергию ему нужно куда-то девать. Поэтому, зная особенности своего малыша, не ждите, пока он начнет бегать по стенам.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710B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92710B">
        <w:rPr>
          <w:rFonts w:ascii="Times New Roman" w:hAnsi="Times New Roman" w:cs="Times New Roman"/>
          <w:sz w:val="28"/>
          <w:szCs w:val="28"/>
        </w:rPr>
        <w:t xml:space="preserve"> гуляйте на свежем воздухе, давайте ребенку возможность напрыгаться и </w:t>
      </w:r>
      <w:proofErr w:type="spellStart"/>
      <w:r w:rsidRPr="0092710B">
        <w:rPr>
          <w:rFonts w:ascii="Times New Roman" w:hAnsi="Times New Roman" w:cs="Times New Roman"/>
          <w:sz w:val="28"/>
          <w:szCs w:val="28"/>
        </w:rPr>
        <w:t>нашуметься</w:t>
      </w:r>
      <w:proofErr w:type="spellEnd"/>
      <w:r w:rsidRPr="0092710B">
        <w:rPr>
          <w:rFonts w:ascii="Times New Roman" w:hAnsi="Times New Roman" w:cs="Times New Roman"/>
          <w:sz w:val="28"/>
          <w:szCs w:val="28"/>
        </w:rPr>
        <w:t xml:space="preserve"> там, где это никому не помешает.</w:t>
      </w:r>
    </w:p>
    <w:p w:rsidR="0092710B" w:rsidRPr="0092710B" w:rsidRDefault="0092710B" w:rsidP="0092710B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10B">
        <w:rPr>
          <w:rFonts w:ascii="Times New Roman" w:hAnsi="Times New Roman" w:cs="Times New Roman"/>
          <w:sz w:val="28"/>
          <w:szCs w:val="28"/>
        </w:rPr>
        <w:t xml:space="preserve">Отличным местом для выпускания лишней энергии являются детские игровые центры, где юные </w:t>
      </w:r>
      <w:proofErr w:type="spellStart"/>
      <w:r w:rsidRPr="0092710B">
        <w:rPr>
          <w:rFonts w:ascii="Times New Roman" w:hAnsi="Times New Roman" w:cs="Times New Roman"/>
          <w:sz w:val="28"/>
          <w:szCs w:val="28"/>
        </w:rPr>
        <w:t>энерджайзеры</w:t>
      </w:r>
      <w:proofErr w:type="spellEnd"/>
      <w:r w:rsidRPr="0092710B">
        <w:rPr>
          <w:rFonts w:ascii="Times New Roman" w:hAnsi="Times New Roman" w:cs="Times New Roman"/>
          <w:sz w:val="28"/>
          <w:szCs w:val="28"/>
        </w:rPr>
        <w:t xml:space="preserve"> могут «перебеситься» под присмотром, пока мама и папа приходят в себя в кафе по соседству. Хорошо погуляв, ребенок будет спокойнее, </w:t>
      </w:r>
      <w:proofErr w:type="gramStart"/>
      <w:r w:rsidRPr="0092710B">
        <w:rPr>
          <w:rFonts w:ascii="Times New Roman" w:hAnsi="Times New Roman" w:cs="Times New Roman"/>
          <w:sz w:val="28"/>
          <w:szCs w:val="28"/>
        </w:rPr>
        <w:t>станет лучше есть</w:t>
      </w:r>
      <w:proofErr w:type="gramEnd"/>
      <w:r w:rsidRPr="0092710B">
        <w:rPr>
          <w:rFonts w:ascii="Times New Roman" w:hAnsi="Times New Roman" w:cs="Times New Roman"/>
          <w:sz w:val="28"/>
          <w:szCs w:val="28"/>
        </w:rPr>
        <w:t xml:space="preserve"> и крепче спать, а все это волшебным образом отразится и на его самоощущении.</w:t>
      </w:r>
      <w:r w:rsidRPr="0092710B">
        <w:t xml:space="preserve"> </w:t>
      </w:r>
    </w:p>
    <w:p w:rsidR="00F32239" w:rsidRDefault="00F32239" w:rsidP="00F32239">
      <w:pPr>
        <w:spacing w:after="0"/>
        <w:ind w:left="-709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2239" w:rsidRPr="00F32239" w:rsidRDefault="00F32239" w:rsidP="00F32239">
      <w:pPr>
        <w:spacing w:after="0"/>
        <w:ind w:left="-709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80010</wp:posOffset>
            </wp:positionV>
            <wp:extent cx="2319020" cy="1541780"/>
            <wp:effectExtent l="19050" t="0" r="5080" b="0"/>
            <wp:wrapTight wrapText="bothSides">
              <wp:wrapPolygon edited="0">
                <wp:start x="-177" y="0"/>
                <wp:lineTo x="-177" y="21351"/>
                <wp:lineTo x="21647" y="21351"/>
                <wp:lineTo x="21647" y="0"/>
                <wp:lineTo x="-177" y="0"/>
              </wp:wrapPolygon>
            </wp:wrapTight>
            <wp:docPr id="44" name="Рисунок 44" descr="semja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emja-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2239">
        <w:rPr>
          <w:rFonts w:ascii="Times New Roman" w:hAnsi="Times New Roman" w:cs="Times New Roman"/>
          <w:b/>
          <w:bCs/>
          <w:sz w:val="28"/>
          <w:szCs w:val="28"/>
        </w:rPr>
        <w:t>Приятие и любовь</w:t>
      </w:r>
    </w:p>
    <w:p w:rsidR="00F32239" w:rsidRPr="00F32239" w:rsidRDefault="00F32239" w:rsidP="00F32239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2239">
        <w:rPr>
          <w:rFonts w:ascii="Times New Roman" w:hAnsi="Times New Roman" w:cs="Times New Roman"/>
          <w:sz w:val="28"/>
          <w:szCs w:val="28"/>
        </w:rPr>
        <w:t xml:space="preserve">Какие только эмоции не испытывают родители, когда их дети ведут себя неадекватно. Это и чувство вины за то, что не сумели воспитать и научить нормам поведения в обществе. Это и стыд перед другими взрослыми. Это и зависть по отношению к тем взрослым, чьи благонравные отпрыски </w:t>
      </w:r>
      <w:proofErr w:type="spellStart"/>
      <w:proofErr w:type="gramStart"/>
      <w:r w:rsidRPr="00F32239">
        <w:rPr>
          <w:rFonts w:ascii="Times New Roman" w:hAnsi="Times New Roman" w:cs="Times New Roman"/>
          <w:sz w:val="28"/>
          <w:szCs w:val="28"/>
        </w:rPr>
        <w:t>тихо-мирно</w:t>
      </w:r>
      <w:proofErr w:type="spellEnd"/>
      <w:proofErr w:type="gramEnd"/>
      <w:r w:rsidRPr="00F32239">
        <w:rPr>
          <w:rFonts w:ascii="Times New Roman" w:hAnsi="Times New Roman" w:cs="Times New Roman"/>
          <w:sz w:val="28"/>
          <w:szCs w:val="28"/>
        </w:rPr>
        <w:t xml:space="preserve"> играют друг с другом, напоминая ангелочков в райском саду.</w:t>
      </w:r>
    </w:p>
    <w:p w:rsidR="0092710B" w:rsidRDefault="00F32239" w:rsidP="0092710B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F32239">
        <w:rPr>
          <w:rFonts w:ascii="Times New Roman" w:hAnsi="Times New Roman" w:cs="Times New Roman"/>
          <w:sz w:val="28"/>
          <w:szCs w:val="28"/>
        </w:rPr>
        <w:t xml:space="preserve">адача родителей – подо всем этим грузом негатива отыскать и вытащить на поверхность свою любовь, большую и всепоглощающую любовь к малышу. Ведь каким бы он ни был вредным и непослушным, мы все равно любим его больше всего на свете. И полезно себе это напоминать </w:t>
      </w:r>
      <w:proofErr w:type="gramStart"/>
      <w:r w:rsidRPr="00F32239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Pr="00F32239">
        <w:rPr>
          <w:rFonts w:ascii="Times New Roman" w:hAnsi="Times New Roman" w:cs="Times New Roman"/>
          <w:sz w:val="28"/>
          <w:szCs w:val="28"/>
        </w:rPr>
        <w:t>, и принять ребенка таким, какой он есть. Просто принять – и стараться помочь ему стать лучше, спокойнее, уравновешеннее. Поверьте, любовь творит чудеса.</w:t>
      </w:r>
    </w:p>
    <w:p w:rsidR="00F32239" w:rsidRDefault="00F32239" w:rsidP="0092710B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2239" w:rsidRDefault="00F32239" w:rsidP="0092710B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2239" w:rsidRDefault="00F32239" w:rsidP="0092710B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2239" w:rsidRDefault="00F32239" w:rsidP="0092710B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2239" w:rsidRPr="0092710B" w:rsidRDefault="00F32239" w:rsidP="00F32239">
      <w:pPr>
        <w:spacing w:after="0"/>
        <w:ind w:left="-709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 Попова Ирина Александровна</w:t>
      </w:r>
    </w:p>
    <w:sectPr w:rsidR="00F32239" w:rsidRPr="0092710B" w:rsidSect="000F6492">
      <w:pgSz w:w="11906" w:h="16838"/>
      <w:pgMar w:top="851" w:right="850" w:bottom="993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F6492"/>
    <w:rsid w:val="000F6492"/>
    <w:rsid w:val="005A6428"/>
    <w:rsid w:val="0092710B"/>
    <w:rsid w:val="00B52042"/>
    <w:rsid w:val="00D215CB"/>
    <w:rsid w:val="00F32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42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4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74360">
          <w:blockQuote w:val="1"/>
          <w:marLeft w:val="0"/>
          <w:marRight w:val="0"/>
          <w:marTop w:val="0"/>
          <w:marBottom w:val="430"/>
          <w:divBdr>
            <w:top w:val="none" w:sz="0" w:space="11" w:color="auto"/>
            <w:left w:val="single" w:sz="2" w:space="22" w:color="EEEEEE"/>
            <w:bottom w:val="none" w:sz="0" w:space="11" w:color="auto"/>
            <w:right w:val="none" w:sz="0" w:space="22" w:color="auto"/>
          </w:divBdr>
        </w:div>
      </w:divsChild>
    </w:div>
    <w:div w:id="3905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645494">
          <w:blockQuote w:val="1"/>
          <w:marLeft w:val="0"/>
          <w:marRight w:val="0"/>
          <w:marTop w:val="0"/>
          <w:marBottom w:val="430"/>
          <w:divBdr>
            <w:top w:val="none" w:sz="0" w:space="11" w:color="auto"/>
            <w:left w:val="single" w:sz="2" w:space="22" w:color="EEEEEE"/>
            <w:bottom w:val="none" w:sz="0" w:space="11" w:color="auto"/>
            <w:right w:val="none" w:sz="0" w:space="22" w:color="auto"/>
          </w:divBdr>
        </w:div>
        <w:div w:id="1401246339">
          <w:blockQuote w:val="1"/>
          <w:marLeft w:val="0"/>
          <w:marRight w:val="0"/>
          <w:marTop w:val="0"/>
          <w:marBottom w:val="430"/>
          <w:divBdr>
            <w:top w:val="none" w:sz="0" w:space="11" w:color="auto"/>
            <w:left w:val="single" w:sz="2" w:space="22" w:color="EEEEEE"/>
            <w:bottom w:val="none" w:sz="0" w:space="11" w:color="auto"/>
            <w:right w:val="none" w:sz="0" w:space="22" w:color="auto"/>
          </w:divBdr>
        </w:div>
      </w:divsChild>
    </w:div>
    <w:div w:id="4721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92713">
          <w:blockQuote w:val="1"/>
          <w:marLeft w:val="0"/>
          <w:marRight w:val="0"/>
          <w:marTop w:val="0"/>
          <w:marBottom w:val="430"/>
          <w:divBdr>
            <w:top w:val="none" w:sz="0" w:space="11" w:color="auto"/>
            <w:left w:val="single" w:sz="2" w:space="22" w:color="EEEEEE"/>
            <w:bottom w:val="none" w:sz="0" w:space="11" w:color="auto"/>
            <w:right w:val="none" w:sz="0" w:space="22" w:color="auto"/>
          </w:divBdr>
        </w:div>
      </w:divsChild>
    </w:div>
    <w:div w:id="5060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92973">
          <w:blockQuote w:val="1"/>
          <w:marLeft w:val="0"/>
          <w:marRight w:val="0"/>
          <w:marTop w:val="0"/>
          <w:marBottom w:val="430"/>
          <w:divBdr>
            <w:top w:val="none" w:sz="0" w:space="11" w:color="auto"/>
            <w:left w:val="single" w:sz="2" w:space="22" w:color="EEEEEE"/>
            <w:bottom w:val="none" w:sz="0" w:space="11" w:color="auto"/>
            <w:right w:val="none" w:sz="0" w:space="22" w:color="auto"/>
          </w:divBdr>
        </w:div>
        <w:div w:id="99834982">
          <w:blockQuote w:val="1"/>
          <w:marLeft w:val="0"/>
          <w:marRight w:val="0"/>
          <w:marTop w:val="0"/>
          <w:marBottom w:val="430"/>
          <w:divBdr>
            <w:top w:val="none" w:sz="0" w:space="11" w:color="auto"/>
            <w:left w:val="single" w:sz="2" w:space="22" w:color="EEEEEE"/>
            <w:bottom w:val="none" w:sz="0" w:space="11" w:color="auto"/>
            <w:right w:val="none" w:sz="0" w:space="22" w:color="auto"/>
          </w:divBdr>
        </w:div>
      </w:divsChild>
    </w:div>
    <w:div w:id="19427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1548</Words>
  <Characters>8826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2021-11-06T09:49:00Z</dcterms:created>
  <dcterms:modified xsi:type="dcterms:W3CDTF">2021-11-06T09:49:00Z</dcterms:modified>
</cp:coreProperties>
</file>