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6A4" w:rsidRPr="00F14B45" w:rsidRDefault="006776A4" w:rsidP="007A3712">
      <w:pPr>
        <w:pStyle w:val="a3"/>
        <w:jc w:val="center"/>
        <w:rPr>
          <w:rFonts w:ascii="Comic Sans MS" w:hAnsi="Comic Sans MS"/>
          <w:b/>
          <w:bCs/>
          <w:color w:val="C0504D" w:themeColor="accent2"/>
          <w:sz w:val="28"/>
          <w:szCs w:val="28"/>
        </w:rPr>
      </w:pPr>
      <w:r w:rsidRPr="006776A4">
        <w:rPr>
          <w:rFonts w:ascii="Comic Sans MS" w:hAnsi="Comic Sans MS"/>
          <w:b/>
          <w:bCs/>
          <w:color w:val="C0504D" w:themeColor="accent2"/>
          <w:sz w:val="64"/>
          <w:szCs w:val="64"/>
        </w:rPr>
        <w:t xml:space="preserve">Опытно - экспериментальная </w:t>
      </w:r>
      <w:r w:rsidRPr="00A30169">
        <w:rPr>
          <w:rFonts w:ascii="Comic Sans MS" w:hAnsi="Comic Sans MS"/>
          <w:b/>
          <w:bCs/>
          <w:color w:val="C0504D" w:themeColor="accent2"/>
          <w:sz w:val="48"/>
          <w:szCs w:val="48"/>
        </w:rPr>
        <w:t>деятельность детей дома</w:t>
      </w:r>
    </w:p>
    <w:p w:rsidR="00F14B45" w:rsidRPr="00F14B45" w:rsidRDefault="00F14B45" w:rsidP="00F14B45">
      <w:pPr>
        <w:spacing w:after="0" w:line="240" w:lineRule="auto"/>
        <w:ind w:left="3969"/>
        <w:jc w:val="both"/>
        <w:rPr>
          <w:rFonts w:ascii="Times New Roman" w:eastAsia="Times New Roman" w:hAnsi="Times New Roman" w:cs="Times New Roman"/>
          <w:i/>
          <w:sz w:val="28"/>
          <w:szCs w:val="28"/>
        </w:rPr>
      </w:pPr>
      <w:r w:rsidRPr="00F14B45">
        <w:rPr>
          <w:rFonts w:ascii="Times New Roman" w:eastAsia="Times New Roman" w:hAnsi="Times New Roman" w:cs="Times New Roman"/>
          <w:i/>
          <w:sz w:val="28"/>
          <w:szCs w:val="28"/>
        </w:rPr>
        <w:t>«Лучше один раз увидеть, чем сто раз услышать», — гласит народная мудрость. «Лучше один раз испытать, попробовать, сделать своими руками», — утверждают педагоги-практики.</w:t>
      </w:r>
    </w:p>
    <w:p w:rsidR="00F14B45" w:rsidRPr="00F14B45" w:rsidRDefault="00F14B45" w:rsidP="00F14B45">
      <w:pPr>
        <w:spacing w:after="0"/>
        <w:jc w:val="both"/>
        <w:rPr>
          <w:rFonts w:ascii="Times New Roman" w:eastAsia="Times New Roman" w:hAnsi="Times New Roman" w:cs="Times New Roman"/>
          <w:i/>
          <w:sz w:val="28"/>
          <w:szCs w:val="28"/>
        </w:rPr>
      </w:pPr>
    </w:p>
    <w:p w:rsidR="00F14B45" w:rsidRPr="00F14B45" w:rsidRDefault="00F14B45" w:rsidP="00F14B45">
      <w:pPr>
        <w:spacing w:after="0"/>
        <w:ind w:firstLine="709"/>
        <w:jc w:val="both"/>
        <w:rPr>
          <w:rFonts w:ascii="Times New Roman" w:eastAsia="Times New Roman" w:hAnsi="Times New Roman" w:cs="Times New Roman"/>
          <w:sz w:val="28"/>
          <w:szCs w:val="28"/>
        </w:rPr>
      </w:pPr>
      <w:r w:rsidRPr="00F14B45">
        <w:rPr>
          <w:rFonts w:ascii="Times New Roman" w:eastAsia="Times New Roman" w:hAnsi="Times New Roman" w:cs="Times New Roman"/>
          <w:sz w:val="28"/>
          <w:szCs w:val="28"/>
        </w:rPr>
        <w:t>Малыш — прирожденный исследователь окружающего мира. Мир открывается ребенку через опыт его личных ощущений, действий, переживаний. Благодаря этому он познает мир, в который пришел. Он изучает все как может и чем может – глазами, руками, языком, носом. Он радуется даже самому маленькому открытию. Почему же у большинства детей с возрастом интерес к исследованиям пропадает? Может быть, в этом виноваты мы, взрослые? Нередко на стремление ребенка познакомиться с окружающим миром мы реагируем так: «Отойди немедленно от лужи, ты уже испачкала платье! Не трогай песок руками, он грязный! Возьми совок! Отряхни руки, посмотри, они уже все в песке!» Может быть, мы – папы и мамы, бабушки и дедушки, воспитатели и учителя, сами того не желая, отбиваем у ребенка естественный интерес к исследованиям? Проходит время, и ребенок уже сам говорит другим детям: нельзя трогать песок руками, он грязный, и ему уже совершенно неинтересно, почему с деревьев опадают листья. Может быть, мы просто утратили детскую способность видеть и наблюдать? Для того чтобы дети не потеряли интерес к окружающему миру, важно вовремя поддержать их стремление исследовать все и вся. Пусть даже при этом пострадает красивая одежда или испачкаются руки. Одежду можно постирать, руки – помыть. А вот исчезнувший интерес к окружающему с годами восстановить практически невозможно.</w:t>
      </w:r>
    </w:p>
    <w:p w:rsidR="00F14B45" w:rsidRPr="00F14B45" w:rsidRDefault="00F14B45" w:rsidP="00F14B45">
      <w:pPr>
        <w:spacing w:after="0"/>
        <w:jc w:val="both"/>
        <w:rPr>
          <w:rFonts w:ascii="Times New Roman" w:eastAsia="Times New Roman" w:hAnsi="Times New Roman" w:cs="Times New Roman"/>
          <w:sz w:val="28"/>
          <w:szCs w:val="28"/>
        </w:rPr>
      </w:pPr>
      <w:r w:rsidRPr="00F14B45">
        <w:rPr>
          <w:rFonts w:ascii="Times New Roman" w:eastAsia="Times New Roman" w:hAnsi="Times New Roman" w:cs="Times New Roman"/>
          <w:sz w:val="28"/>
          <w:szCs w:val="28"/>
        </w:rPr>
        <w:t xml:space="preserve">       Обратимся к трудам  известных педагогов. Л. С. </w:t>
      </w:r>
      <w:proofErr w:type="spellStart"/>
      <w:r w:rsidRPr="00F14B45">
        <w:rPr>
          <w:rFonts w:ascii="Times New Roman" w:eastAsia="Times New Roman" w:hAnsi="Times New Roman" w:cs="Times New Roman"/>
          <w:sz w:val="28"/>
          <w:szCs w:val="28"/>
        </w:rPr>
        <w:t>Выготский</w:t>
      </w:r>
      <w:proofErr w:type="spellEnd"/>
      <w:r w:rsidRPr="00F14B45">
        <w:rPr>
          <w:rFonts w:ascii="Times New Roman" w:eastAsia="Times New Roman" w:hAnsi="Times New Roman" w:cs="Times New Roman"/>
          <w:sz w:val="28"/>
          <w:szCs w:val="28"/>
        </w:rPr>
        <w:t xml:space="preserve"> говорил, что развитие ребенка, развитие его способностей достигается не тем, что он быстрыми шагами идет вперед, а тем, что он широко и всесторонне охватывает различные виды деятельности, знания, впечатления, соответствующие его возрастным возможностям. Огромную роль в познавательном развитии дошкольника играет </w:t>
      </w:r>
      <w:r w:rsidR="00A30169">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column">
              <wp:posOffset>-217170</wp:posOffset>
            </wp:positionH>
            <wp:positionV relativeFrom="line">
              <wp:posOffset>313690</wp:posOffset>
            </wp:positionV>
            <wp:extent cx="2905125" cy="2105025"/>
            <wp:effectExtent l="19050" t="0" r="9525" b="0"/>
            <wp:wrapSquare wrapText="bothSides"/>
            <wp:docPr id="1" name="Рисунок 1" descr="hello_html_m42b1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2b1edc5.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05025"/>
                    </a:xfrm>
                    <a:prstGeom prst="rect">
                      <a:avLst/>
                    </a:prstGeom>
                    <a:noFill/>
                    <a:ln>
                      <a:noFill/>
                    </a:ln>
                  </pic:spPr>
                </pic:pic>
              </a:graphicData>
            </a:graphic>
          </wp:anchor>
        </w:drawing>
      </w:r>
      <w:r w:rsidRPr="00F14B45">
        <w:rPr>
          <w:rFonts w:ascii="Times New Roman" w:eastAsia="Times New Roman" w:hAnsi="Times New Roman" w:cs="Times New Roman"/>
          <w:sz w:val="28"/>
          <w:szCs w:val="28"/>
        </w:rPr>
        <w:t xml:space="preserve">экспериментальная деятельность. Информация, добытая своими руками, запоминается ребенком прочно и надолго. В ходе занимательных экспериментов дети удовлетворяют свою природную любознательность и познавательную активность. </w:t>
      </w:r>
    </w:p>
    <w:p w:rsidR="006776A4" w:rsidRPr="007A3712" w:rsidRDefault="006776A4" w:rsidP="006776A4">
      <w:pPr>
        <w:pStyle w:val="a3"/>
        <w:rPr>
          <w:sz w:val="28"/>
          <w:szCs w:val="28"/>
        </w:rPr>
      </w:pPr>
      <w:r w:rsidRPr="007A3712">
        <w:rPr>
          <w:sz w:val="28"/>
          <w:szCs w:val="28"/>
        </w:rPr>
        <w:t>Опыты помогают развивать речь, мышление, логику, творчество ребенка, наглядно показывать связи между живым и неживым в природе.</w:t>
      </w:r>
    </w:p>
    <w:p w:rsidR="006776A4" w:rsidRDefault="006776A4" w:rsidP="00F14B45">
      <w:pPr>
        <w:pStyle w:val="a3"/>
        <w:jc w:val="both"/>
        <w:rPr>
          <w:sz w:val="28"/>
          <w:szCs w:val="28"/>
        </w:rPr>
      </w:pPr>
      <w:r w:rsidRPr="00F14B45">
        <w:rPr>
          <w:sz w:val="28"/>
          <w:szCs w:val="28"/>
        </w:rPr>
        <w:lastRenderedPageBreak/>
        <w:t>В связи с этим особый интерес представляет изучение детского экспериментирования.</w:t>
      </w:r>
    </w:p>
    <w:p w:rsidR="00201E8A" w:rsidRPr="007A3712" w:rsidRDefault="00201E8A" w:rsidP="00201E8A">
      <w:pPr>
        <w:pStyle w:val="a3"/>
        <w:jc w:val="both"/>
        <w:rPr>
          <w:sz w:val="28"/>
          <w:szCs w:val="28"/>
        </w:rPr>
      </w:pPr>
      <w:r w:rsidRPr="007A3712">
        <w:rPr>
          <w:b/>
          <w:bCs/>
          <w:color w:val="C0504D" w:themeColor="accent2"/>
          <w:sz w:val="28"/>
          <w:szCs w:val="28"/>
        </w:rPr>
        <w:t>Детское экспериментирование</w:t>
      </w:r>
      <w:r w:rsidRPr="007A3712">
        <w:rPr>
          <w:sz w:val="28"/>
          <w:szCs w:val="28"/>
        </w:rPr>
        <w:t xml:space="preserve"> — средство интеллектуального развития дошкольников. Ребенок – дошкольник сам по себе уже является исследователем, проявляя живой интерес </w:t>
      </w:r>
      <w:proofErr w:type="gramStart"/>
      <w:r w:rsidRPr="007A3712">
        <w:rPr>
          <w:sz w:val="28"/>
          <w:szCs w:val="28"/>
        </w:rPr>
        <w:t>к</w:t>
      </w:r>
      <w:proofErr w:type="gramEnd"/>
      <w:r>
        <w:rPr>
          <w:sz w:val="28"/>
          <w:szCs w:val="28"/>
        </w:rPr>
        <w:t xml:space="preserve"> </w:t>
      </w:r>
      <w:proofErr w:type="gramStart"/>
      <w:r w:rsidRPr="007A3712">
        <w:rPr>
          <w:sz w:val="28"/>
          <w:szCs w:val="28"/>
        </w:rPr>
        <w:t>различного</w:t>
      </w:r>
      <w:proofErr w:type="gramEnd"/>
      <w:r w:rsidRPr="007A3712">
        <w:rPr>
          <w:sz w:val="28"/>
          <w:szCs w:val="28"/>
        </w:rPr>
        <w:t xml:space="preserve"> рода исследовательской деятельности, в частности – к экспериментированию. В процессе экспериментирования дошкольник получает возможность удовлетворить присущую ему любознательность, почувствовать себя исследователем, первооткрывателем, найти ответ на множество вопросов: Почему? Зачем? Как? Что будет если? </w:t>
      </w:r>
    </w:p>
    <w:p w:rsidR="00201E8A" w:rsidRPr="00201E8A" w:rsidRDefault="00201E8A" w:rsidP="00F14B45">
      <w:pPr>
        <w:pStyle w:val="a3"/>
        <w:jc w:val="both"/>
        <w:rPr>
          <w:color w:val="000000"/>
          <w:sz w:val="28"/>
          <w:szCs w:val="28"/>
        </w:rPr>
      </w:pPr>
      <w:r w:rsidRPr="007A3712">
        <w:rPr>
          <w:b/>
          <w:bCs/>
          <w:color w:val="C0504D" w:themeColor="accent2"/>
          <w:sz w:val="28"/>
          <w:szCs w:val="28"/>
        </w:rPr>
        <w:t>Детское экспериментирование</w:t>
      </w:r>
      <w:r w:rsidRPr="007A3712">
        <w:rPr>
          <w:sz w:val="28"/>
          <w:szCs w:val="28"/>
        </w:rPr>
        <w:t xml:space="preserve">– это один из ведущих видов деятельности </w:t>
      </w:r>
      <w:proofErr w:type="spellStart"/>
      <w:r w:rsidRPr="007A3712">
        <w:rPr>
          <w:sz w:val="28"/>
          <w:szCs w:val="28"/>
        </w:rPr>
        <w:t>дошкольника</w:t>
      </w:r>
      <w:proofErr w:type="gramStart"/>
      <w:r w:rsidRPr="007A3712">
        <w:rPr>
          <w:sz w:val="28"/>
          <w:szCs w:val="28"/>
        </w:rPr>
        <w:t>.</w:t>
      </w:r>
      <w:r w:rsidRPr="007A3712">
        <w:rPr>
          <w:color w:val="000000"/>
          <w:sz w:val="28"/>
          <w:szCs w:val="28"/>
        </w:rPr>
        <w:t>Б</w:t>
      </w:r>
      <w:proofErr w:type="gramEnd"/>
      <w:r w:rsidRPr="007A3712">
        <w:rPr>
          <w:color w:val="000000"/>
          <w:sz w:val="28"/>
          <w:szCs w:val="28"/>
        </w:rPr>
        <w:t>ольшой</w:t>
      </w:r>
      <w:proofErr w:type="spellEnd"/>
      <w:r w:rsidRPr="007A3712">
        <w:rPr>
          <w:color w:val="000000"/>
          <w:sz w:val="28"/>
          <w:szCs w:val="28"/>
        </w:rPr>
        <w:t xml:space="preserve"> интерес возникает у детей к познанию окружающего, когда они сами могут обнаружить и понять новые свойства предметов, их сходство и различия, значения предметов для повседневной жизни. Необходимо предоставлять детям возможности приобретать знания самостоятельно</w:t>
      </w:r>
    </w:p>
    <w:p w:rsidR="00F14B45" w:rsidRDefault="00F14B45" w:rsidP="00F14B45">
      <w:pPr>
        <w:pStyle w:val="a3"/>
        <w:jc w:val="both"/>
        <w:rPr>
          <w:sz w:val="28"/>
          <w:szCs w:val="28"/>
        </w:rPr>
      </w:pPr>
      <w:r w:rsidRPr="00F14B45">
        <w:rPr>
          <w:sz w:val="28"/>
          <w:szCs w:val="28"/>
        </w:rPr>
        <w:t>В 2017</w:t>
      </w:r>
      <w:r w:rsidR="00201E8A">
        <w:rPr>
          <w:sz w:val="28"/>
          <w:szCs w:val="28"/>
        </w:rPr>
        <w:t>-2018 учебном</w:t>
      </w:r>
      <w:r w:rsidRPr="00F14B45">
        <w:rPr>
          <w:sz w:val="28"/>
          <w:szCs w:val="28"/>
        </w:rPr>
        <w:t xml:space="preserve"> году</w:t>
      </w:r>
      <w:r>
        <w:rPr>
          <w:sz w:val="28"/>
          <w:szCs w:val="28"/>
        </w:rPr>
        <w:t xml:space="preserve"> в нашем детском саду</w:t>
      </w:r>
      <w:r w:rsidRPr="00F14B45">
        <w:rPr>
          <w:sz w:val="28"/>
          <w:szCs w:val="28"/>
        </w:rPr>
        <w:t xml:space="preserve"> разработана программа опытно-экспериментальной деятельности</w:t>
      </w:r>
      <w:r w:rsidR="00201E8A">
        <w:rPr>
          <w:sz w:val="28"/>
          <w:szCs w:val="28"/>
        </w:rPr>
        <w:t xml:space="preserve">  </w:t>
      </w:r>
      <w:r w:rsidRPr="00F14B45">
        <w:rPr>
          <w:sz w:val="28"/>
          <w:szCs w:val="28"/>
        </w:rPr>
        <w:t>«Экспериментальная деятельность детей среднего и старшего дошкольного возраста».</w:t>
      </w:r>
    </w:p>
    <w:p w:rsidR="00F14B45" w:rsidRPr="00F14B45" w:rsidRDefault="00F14B45" w:rsidP="00F14B45">
      <w:pPr>
        <w:spacing w:after="0"/>
        <w:jc w:val="both"/>
        <w:outlineLvl w:val="2"/>
        <w:rPr>
          <w:rFonts w:ascii="Times New Roman" w:hAnsi="Times New Roman"/>
          <w:b/>
          <w:bCs/>
          <w:color w:val="943634" w:themeColor="accent2" w:themeShade="BF"/>
          <w:sz w:val="28"/>
          <w:szCs w:val="28"/>
        </w:rPr>
      </w:pPr>
      <w:r w:rsidRPr="00F14B45">
        <w:rPr>
          <w:rFonts w:ascii="Times New Roman" w:hAnsi="Times New Roman"/>
          <w:b/>
          <w:bCs/>
          <w:color w:val="943634" w:themeColor="accent2" w:themeShade="BF"/>
          <w:sz w:val="28"/>
          <w:szCs w:val="28"/>
        </w:rPr>
        <w:t xml:space="preserve">Содержание исследовательской деятельности детей </w:t>
      </w:r>
    </w:p>
    <w:p w:rsidR="00F14B45" w:rsidRPr="00F14B45" w:rsidRDefault="00F14B45" w:rsidP="00F14B45">
      <w:pPr>
        <w:spacing w:after="0"/>
        <w:jc w:val="both"/>
        <w:rPr>
          <w:rFonts w:ascii="Times New Roman" w:hAnsi="Times New Roman"/>
          <w:sz w:val="28"/>
          <w:szCs w:val="28"/>
        </w:rPr>
      </w:pPr>
      <w:r w:rsidRPr="00F14B45">
        <w:rPr>
          <w:rFonts w:ascii="Times New Roman" w:hAnsi="Times New Roman"/>
          <w:sz w:val="28"/>
          <w:szCs w:val="28"/>
        </w:rPr>
        <w:t xml:space="preserve">   Организация работы идет по трем взаимосвязанным направлениям, каждое из которых представлено несколькими темами:</w:t>
      </w:r>
    </w:p>
    <w:p w:rsidR="00F14B45" w:rsidRPr="00F14B45" w:rsidRDefault="00F14B45" w:rsidP="00F14B45">
      <w:pPr>
        <w:numPr>
          <w:ilvl w:val="0"/>
          <w:numId w:val="1"/>
        </w:numPr>
        <w:spacing w:after="0"/>
        <w:jc w:val="both"/>
        <w:rPr>
          <w:rFonts w:ascii="Times New Roman" w:hAnsi="Times New Roman"/>
          <w:b/>
          <w:sz w:val="28"/>
          <w:szCs w:val="28"/>
        </w:rPr>
      </w:pPr>
      <w:proofErr w:type="gramStart"/>
      <w:r w:rsidRPr="00F14B45">
        <w:rPr>
          <w:rFonts w:ascii="Times New Roman" w:hAnsi="Times New Roman"/>
          <w:b/>
          <w:sz w:val="28"/>
          <w:szCs w:val="28"/>
        </w:rPr>
        <w:t xml:space="preserve">живая природа </w:t>
      </w:r>
      <w:r w:rsidRPr="00F14B45">
        <w:rPr>
          <w:rFonts w:ascii="Times New Roman" w:hAnsi="Times New Roman"/>
          <w:sz w:val="28"/>
          <w:szCs w:val="28"/>
        </w:rPr>
        <w:t>(характерные особенности сезонов в разных природно-климатических  зонах, многообразие живых организмов как приспособление к окружающей среде и др.</w:t>
      </w:r>
      <w:proofErr w:type="gramEnd"/>
    </w:p>
    <w:p w:rsidR="00F14B45" w:rsidRPr="00F14B45" w:rsidRDefault="00F14B45" w:rsidP="00F14B45">
      <w:pPr>
        <w:numPr>
          <w:ilvl w:val="0"/>
          <w:numId w:val="1"/>
        </w:numPr>
        <w:spacing w:after="0"/>
        <w:jc w:val="both"/>
        <w:rPr>
          <w:rFonts w:ascii="Times New Roman" w:hAnsi="Times New Roman"/>
          <w:b/>
          <w:sz w:val="28"/>
          <w:szCs w:val="28"/>
        </w:rPr>
      </w:pPr>
      <w:proofErr w:type="gramStart"/>
      <w:r w:rsidRPr="00F14B45">
        <w:rPr>
          <w:rFonts w:ascii="Times New Roman" w:hAnsi="Times New Roman"/>
          <w:b/>
          <w:sz w:val="28"/>
          <w:szCs w:val="28"/>
        </w:rPr>
        <w:t xml:space="preserve">неживая природа </w:t>
      </w:r>
      <w:r w:rsidRPr="00F14B45">
        <w:rPr>
          <w:rFonts w:ascii="Times New Roman" w:hAnsi="Times New Roman"/>
          <w:sz w:val="28"/>
          <w:szCs w:val="28"/>
        </w:rPr>
        <w:t>(воздух, вода, почва, электричество, звук, вес, свет, цвет и др.)</w:t>
      </w:r>
      <w:proofErr w:type="gramEnd"/>
    </w:p>
    <w:p w:rsidR="00F14B45" w:rsidRPr="00F14B45" w:rsidRDefault="00F14B45" w:rsidP="00F14B45">
      <w:pPr>
        <w:numPr>
          <w:ilvl w:val="0"/>
          <w:numId w:val="1"/>
        </w:numPr>
        <w:spacing w:after="0"/>
        <w:jc w:val="both"/>
        <w:rPr>
          <w:rFonts w:ascii="Times New Roman" w:hAnsi="Times New Roman"/>
          <w:b/>
          <w:sz w:val="28"/>
          <w:szCs w:val="28"/>
        </w:rPr>
      </w:pPr>
      <w:r w:rsidRPr="00F14B45">
        <w:rPr>
          <w:rFonts w:ascii="Times New Roman" w:hAnsi="Times New Roman"/>
          <w:b/>
          <w:sz w:val="28"/>
          <w:szCs w:val="28"/>
        </w:rPr>
        <w:t xml:space="preserve">человек </w:t>
      </w:r>
      <w:r w:rsidRPr="00F14B45">
        <w:rPr>
          <w:rFonts w:ascii="Times New Roman" w:hAnsi="Times New Roman"/>
          <w:sz w:val="28"/>
          <w:szCs w:val="28"/>
        </w:rPr>
        <w:t xml:space="preserve"> (функционирование организма; рукотворный мир: материалы и их свойств, преобразование предметов и др.).</w:t>
      </w:r>
    </w:p>
    <w:p w:rsidR="00F14B45" w:rsidRPr="00F14B45" w:rsidRDefault="00F14B45" w:rsidP="00F14B45">
      <w:pPr>
        <w:spacing w:after="0"/>
        <w:jc w:val="both"/>
        <w:rPr>
          <w:rFonts w:ascii="Times New Roman" w:hAnsi="Times New Roman"/>
          <w:sz w:val="28"/>
          <w:szCs w:val="28"/>
        </w:rPr>
      </w:pPr>
      <w:r w:rsidRPr="00F14B45">
        <w:rPr>
          <w:rFonts w:ascii="Times New Roman" w:hAnsi="Times New Roman"/>
          <w:sz w:val="28"/>
          <w:szCs w:val="28"/>
        </w:rPr>
        <w:t xml:space="preserve">         Все темы усложняются по содержанию, задачам, способам их реализации (информационные, действенно-мыслительные, преобразовательные).</w:t>
      </w:r>
    </w:p>
    <w:p w:rsidR="00F14B45" w:rsidRPr="00F14B45" w:rsidRDefault="00F14B45" w:rsidP="00F14B45">
      <w:pPr>
        <w:spacing w:after="0"/>
        <w:jc w:val="both"/>
        <w:rPr>
          <w:rStyle w:val="a6"/>
          <w:rFonts w:ascii="Times New Roman" w:hAnsi="Times New Roman"/>
          <w:b w:val="0"/>
          <w:bCs w:val="0"/>
          <w:color w:val="943634" w:themeColor="accent2" w:themeShade="BF"/>
          <w:sz w:val="28"/>
          <w:szCs w:val="28"/>
        </w:rPr>
      </w:pPr>
    </w:p>
    <w:p w:rsidR="00F14B45" w:rsidRPr="00F14B45" w:rsidRDefault="00F14B45" w:rsidP="00F14B45">
      <w:pPr>
        <w:spacing w:after="0"/>
        <w:jc w:val="both"/>
        <w:rPr>
          <w:rStyle w:val="a6"/>
          <w:rFonts w:ascii="Times New Roman" w:hAnsi="Times New Roman"/>
          <w:color w:val="943634" w:themeColor="accent2" w:themeShade="BF"/>
          <w:sz w:val="28"/>
          <w:szCs w:val="28"/>
        </w:rPr>
      </w:pPr>
      <w:r w:rsidRPr="00F14B45">
        <w:rPr>
          <w:rStyle w:val="a6"/>
          <w:rFonts w:ascii="Times New Roman" w:hAnsi="Times New Roman"/>
          <w:color w:val="943634" w:themeColor="accent2" w:themeShade="BF"/>
          <w:sz w:val="28"/>
          <w:szCs w:val="28"/>
        </w:rPr>
        <w:t>Этапы усложнения в поисковой познавательной деятельности</w:t>
      </w:r>
    </w:p>
    <w:p w:rsidR="00F14B45" w:rsidRPr="00F14B45" w:rsidRDefault="00F14B45" w:rsidP="00F14B45">
      <w:pPr>
        <w:spacing w:after="0"/>
        <w:jc w:val="both"/>
        <w:rPr>
          <w:rStyle w:val="a6"/>
          <w:rFonts w:ascii="Times New Roman" w:hAnsi="Times New Roman"/>
          <w:sz w:val="28"/>
          <w:szCs w:val="28"/>
        </w:rPr>
      </w:pPr>
    </w:p>
    <w:p w:rsidR="00F14B45" w:rsidRPr="00F14B45" w:rsidRDefault="00F14B45" w:rsidP="00201E8A">
      <w:pPr>
        <w:spacing w:after="0"/>
        <w:jc w:val="both"/>
        <w:rPr>
          <w:rFonts w:ascii="Times New Roman" w:eastAsia="Times New Roman" w:hAnsi="Times New Roman" w:cs="Times New Roman"/>
          <w:sz w:val="28"/>
          <w:szCs w:val="28"/>
        </w:rPr>
      </w:pPr>
      <w:r w:rsidRPr="00F14B45">
        <w:rPr>
          <w:rFonts w:ascii="Times New Roman" w:eastAsia="Times New Roman" w:hAnsi="Times New Roman" w:cs="Times New Roman"/>
          <w:sz w:val="28"/>
          <w:szCs w:val="28"/>
        </w:rPr>
        <w:t>В 2-3 года:  манипулирование и экспериментирование (с предметами рукотворного  мира и неживой природы), наблюдение за объектами и явлениями природы обогащать представления детей;</w:t>
      </w:r>
    </w:p>
    <w:p w:rsidR="00F14B45" w:rsidRPr="00F14B45" w:rsidRDefault="00F14B45" w:rsidP="00201E8A">
      <w:pPr>
        <w:spacing w:after="0"/>
        <w:jc w:val="both"/>
        <w:rPr>
          <w:rFonts w:ascii="Times New Roman" w:eastAsia="Times New Roman" w:hAnsi="Times New Roman" w:cs="Times New Roman"/>
          <w:sz w:val="28"/>
          <w:szCs w:val="28"/>
        </w:rPr>
      </w:pPr>
      <w:r w:rsidRPr="00F14B45">
        <w:rPr>
          <w:rFonts w:ascii="Times New Roman" w:eastAsia="Times New Roman" w:hAnsi="Times New Roman" w:cs="Times New Roman"/>
          <w:sz w:val="28"/>
          <w:szCs w:val="28"/>
        </w:rPr>
        <w:t>в 3-4 года: поддерживать элементарное экспериментирование  с отдельными объектами;</w:t>
      </w:r>
    </w:p>
    <w:p w:rsidR="00F14B45" w:rsidRPr="00F14B45" w:rsidRDefault="00F14B45" w:rsidP="00201E8A">
      <w:pPr>
        <w:spacing w:after="0"/>
        <w:jc w:val="both"/>
        <w:rPr>
          <w:rFonts w:ascii="Times New Roman" w:eastAsia="Times New Roman" w:hAnsi="Times New Roman" w:cs="Times New Roman"/>
          <w:sz w:val="28"/>
          <w:szCs w:val="28"/>
        </w:rPr>
      </w:pPr>
      <w:r w:rsidRPr="00F14B45">
        <w:rPr>
          <w:rFonts w:ascii="Times New Roman" w:eastAsia="Times New Roman" w:hAnsi="Times New Roman" w:cs="Times New Roman"/>
          <w:sz w:val="28"/>
          <w:szCs w:val="28"/>
        </w:rPr>
        <w:t>в 4-5 лет: приобщать детей к элементарной исследовательской  деятельности и наблюдениям за окружающим;</w:t>
      </w:r>
    </w:p>
    <w:p w:rsidR="00F14B45" w:rsidRPr="00F14B45" w:rsidRDefault="00F14B45" w:rsidP="00201E8A">
      <w:pPr>
        <w:spacing w:after="0"/>
        <w:jc w:val="both"/>
        <w:rPr>
          <w:rFonts w:ascii="Times New Roman" w:eastAsia="Times New Roman" w:hAnsi="Times New Roman" w:cs="Times New Roman"/>
          <w:sz w:val="28"/>
          <w:szCs w:val="28"/>
        </w:rPr>
      </w:pPr>
      <w:r w:rsidRPr="00F14B45">
        <w:rPr>
          <w:rFonts w:ascii="Times New Roman" w:eastAsia="Times New Roman" w:hAnsi="Times New Roman" w:cs="Times New Roman"/>
          <w:sz w:val="28"/>
          <w:szCs w:val="28"/>
        </w:rPr>
        <w:t xml:space="preserve">в 5-6 и 6-8 лет: развивать  в детях интерес к исследовательской деятельности, экспериментированию; систематически проводить познавательные практикумы (эксперименты, опыты и др.) </w:t>
      </w:r>
    </w:p>
    <w:p w:rsidR="00201E8A" w:rsidRDefault="00F14B45" w:rsidP="00201E8A">
      <w:pPr>
        <w:pStyle w:val="a3"/>
        <w:jc w:val="center"/>
        <w:rPr>
          <w:b/>
          <w:bCs/>
          <w:sz w:val="20"/>
          <w:szCs w:val="20"/>
        </w:rPr>
      </w:pPr>
      <w:r w:rsidRPr="00F14B45">
        <w:rPr>
          <w:color w:val="000000"/>
          <w:sz w:val="28"/>
          <w:szCs w:val="28"/>
        </w:rPr>
        <w:lastRenderedPageBreak/>
        <w:drawing>
          <wp:inline distT="0" distB="0" distL="0" distR="0">
            <wp:extent cx="4838700" cy="2438400"/>
            <wp:effectExtent l="19050" t="0" r="0" b="0"/>
            <wp:docPr id="14" name="Рисунок 4" descr="C:\Documents and Settings\Дет.сад\Мои документы\Мои рисунки\Центры экспериментирования\Уфимцева Н.А\Уфим Н.А\IMG_0835.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Дет.сад\Мои документы\Мои рисунки\Центры экспериментирования\Уфимцева Н.А\Уфим Н.А\IMG_0835.jpg"/>
                    <pic:cNvPicPr>
                      <a:picLocks noChangeAspect="1" noChangeArrowheads="1"/>
                    </pic:cNvPicPr>
                  </pic:nvPicPr>
                  <pic:blipFill>
                    <a:blip r:embed="rId6" cstate="print">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4838700" cy="2438400"/>
                    </a:xfrm>
                    <a:prstGeom prst="rect">
                      <a:avLst/>
                    </a:prstGeom>
                    <a:noFill/>
                    <a:extLst>
                      <a:ext uri="{909E8E84-426E-40DD-AFC4-6F175D3DCCD1}">
                        <a14:hiddenFill xmlns:a14="http://schemas.microsoft.com/office/drawing/2010/main" xmlns:lc="http://schemas.openxmlformats.org/drawingml/2006/lockedCanvas" xmlns="">
                          <a:solidFill>
                            <a:srgbClr val="FFFFFF"/>
                          </a:solidFill>
                        </a14:hiddenFill>
                      </a:ext>
                    </a:extLst>
                  </pic:spPr>
                </pic:pic>
              </a:graphicData>
            </a:graphic>
          </wp:inline>
        </w:drawing>
      </w:r>
    </w:p>
    <w:p w:rsidR="00201E8A" w:rsidRPr="00201E8A" w:rsidRDefault="00201E8A" w:rsidP="00201E8A">
      <w:pPr>
        <w:pStyle w:val="a3"/>
        <w:jc w:val="center"/>
        <w:rPr>
          <w:b/>
          <w:bCs/>
          <w:sz w:val="20"/>
          <w:szCs w:val="20"/>
        </w:rPr>
      </w:pPr>
    </w:p>
    <w:p w:rsidR="00F14B45" w:rsidRDefault="00F14B45" w:rsidP="00F14B45">
      <w:pPr>
        <w:pStyle w:val="a3"/>
        <w:jc w:val="center"/>
        <w:rPr>
          <w:b/>
          <w:bCs/>
          <w:sz w:val="28"/>
          <w:szCs w:val="28"/>
        </w:rPr>
      </w:pPr>
      <w:r w:rsidRPr="00F14B45">
        <w:rPr>
          <w:b/>
          <w:bCs/>
          <w:sz w:val="28"/>
          <w:szCs w:val="28"/>
        </w:rPr>
        <w:drawing>
          <wp:inline distT="0" distB="0" distL="0" distR="0">
            <wp:extent cx="4772025" cy="3219450"/>
            <wp:effectExtent l="19050" t="0" r="9525" b="0"/>
            <wp:docPr id="15" name="Рисунок 6" descr="C:\Documents and Settings\Дет.сад\Мои документы\Мои рисунки\Центры экспериментирования\Открытые\Ст. гр\IMG_5882.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Дет.сад\Мои документы\Мои рисунки\Центры экспериментирования\Открытые\Ст. гр\IMG_5882.jpg"/>
                    <pic:cNvPicPr>
                      <a:picLocks noChangeAspect="1" noChangeArrowheads="1"/>
                    </pic:cNvPicPr>
                  </pic:nvPicPr>
                  <pic:blipFill>
                    <a:blip r:embed="rId7">
                      <a:extLst>
                        <a:ext uri="{28A0092B-C50C-407E-A947-70E740481C1C}">
                          <a14:useLocalDpi xmlns:a14="http://schemas.microsoft.com/office/drawing/2010/main" xmlns:lc="http://schemas.openxmlformats.org/drawingml/2006/lockedCanvas" xmlns="" val="0"/>
                        </a:ext>
                      </a:extLst>
                    </a:blip>
                    <a:srcRect/>
                    <a:stretch>
                      <a:fillRect/>
                    </a:stretch>
                  </pic:blipFill>
                  <pic:spPr bwMode="auto">
                    <a:xfrm>
                      <a:off x="0" y="0"/>
                      <a:ext cx="4776626" cy="3222554"/>
                    </a:xfrm>
                    <a:prstGeom prst="rect">
                      <a:avLst/>
                    </a:prstGeom>
                    <a:noFill/>
                    <a:extLst>
                      <a:ext uri="{909E8E84-426E-40DD-AFC4-6F175D3DCCD1}">
                        <a14:hiddenFill xmlns:a14="http://schemas.microsoft.com/office/drawing/2010/main" xmlns:lc="http://schemas.openxmlformats.org/drawingml/2006/lockedCanvas" xmlns="">
                          <a:solidFill>
                            <a:srgbClr val="FFFFFF"/>
                          </a:solidFill>
                        </a14:hiddenFill>
                      </a:ext>
                    </a:extLst>
                  </pic:spPr>
                </pic:pic>
              </a:graphicData>
            </a:graphic>
          </wp:inline>
        </w:drawing>
      </w:r>
    </w:p>
    <w:p w:rsidR="00F14B45" w:rsidRPr="00201E8A" w:rsidRDefault="00F14B45" w:rsidP="00201E8A">
      <w:pPr>
        <w:pStyle w:val="a3"/>
        <w:jc w:val="center"/>
        <w:rPr>
          <w:b/>
          <w:bCs/>
          <w:sz w:val="28"/>
          <w:szCs w:val="28"/>
        </w:rPr>
      </w:pPr>
      <w:r w:rsidRPr="00F14B45">
        <w:rPr>
          <w:b/>
          <w:bCs/>
          <w:sz w:val="28"/>
          <w:szCs w:val="28"/>
        </w:rPr>
        <w:drawing>
          <wp:inline distT="0" distB="0" distL="0" distR="0">
            <wp:extent cx="4724400" cy="2562225"/>
            <wp:effectExtent l="19050" t="0" r="0" b="0"/>
            <wp:docPr id="16" name="Рисунок 8" descr="C:\Documents and Settings\Дет.сад\Мои документы\Мои рисунки\Центры экспериментирования\Открытые\Ст. гр\20180208_091234.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Дет.сад\Мои документы\Мои рисунки\Центры экспериментирования\Открытые\Ст. гр\20180208_091234.jpg"/>
                    <pic:cNvPicPr/>
                  </pic:nvPicPr>
                  <pic:blipFill>
                    <a:blip r:embed="rId8" cstate="print"/>
                    <a:srcRect/>
                    <a:stretch>
                      <a:fillRect/>
                    </a:stretch>
                  </pic:blipFill>
                  <pic:spPr bwMode="auto">
                    <a:xfrm>
                      <a:off x="0" y="0"/>
                      <a:ext cx="4723889" cy="2561948"/>
                    </a:xfrm>
                    <a:prstGeom prst="rect">
                      <a:avLst/>
                    </a:prstGeom>
                    <a:noFill/>
                    <a:ln w="9525">
                      <a:noFill/>
                      <a:miter lim="800000"/>
                      <a:headEnd/>
                      <a:tailEnd/>
                    </a:ln>
                  </pic:spPr>
                </pic:pic>
              </a:graphicData>
            </a:graphic>
          </wp:inline>
        </w:drawing>
      </w:r>
    </w:p>
    <w:p w:rsidR="00201E8A" w:rsidRDefault="00201E8A" w:rsidP="00F14B45">
      <w:pPr>
        <w:pStyle w:val="a3"/>
        <w:jc w:val="both"/>
        <w:rPr>
          <w:b/>
          <w:bCs/>
          <w:color w:val="C0504D" w:themeColor="accent2"/>
          <w:sz w:val="28"/>
          <w:szCs w:val="28"/>
        </w:rPr>
      </w:pPr>
    </w:p>
    <w:p w:rsidR="006776A4" w:rsidRPr="007A3712" w:rsidRDefault="006776A4" w:rsidP="00F14B45">
      <w:pPr>
        <w:pStyle w:val="a3"/>
        <w:jc w:val="both"/>
        <w:rPr>
          <w:color w:val="C0504D" w:themeColor="accent2"/>
          <w:sz w:val="28"/>
          <w:szCs w:val="28"/>
        </w:rPr>
      </w:pPr>
      <w:r w:rsidRPr="007A3712">
        <w:rPr>
          <w:b/>
          <w:bCs/>
          <w:color w:val="C0504D" w:themeColor="accent2"/>
          <w:sz w:val="28"/>
          <w:szCs w:val="28"/>
        </w:rPr>
        <w:lastRenderedPageBreak/>
        <w:t>Дома можно организовать несложные опыты и эксперименты.</w:t>
      </w:r>
    </w:p>
    <w:p w:rsidR="006776A4" w:rsidRPr="007A3712" w:rsidRDefault="006776A4" w:rsidP="00F14B45">
      <w:pPr>
        <w:pStyle w:val="a3"/>
        <w:jc w:val="both"/>
        <w:rPr>
          <w:sz w:val="28"/>
          <w:szCs w:val="28"/>
        </w:rPr>
      </w:pPr>
      <w:r w:rsidRPr="007A3712">
        <w:rPr>
          <w:color w:val="000000"/>
          <w:sz w:val="28"/>
          <w:szCs w:val="28"/>
        </w:rPr>
        <w:t> Для этого не требуется больших усилий, только желание, немного фантазии и конечно, некоторые научные знания</w:t>
      </w:r>
      <w:r w:rsidR="00F14B45">
        <w:rPr>
          <w:color w:val="000000"/>
          <w:sz w:val="28"/>
          <w:szCs w:val="28"/>
        </w:rPr>
        <w:t xml:space="preserve"> </w:t>
      </w:r>
      <w:r w:rsidRPr="007A3712">
        <w:rPr>
          <w:sz w:val="28"/>
          <w:szCs w:val="28"/>
        </w:rPr>
        <w:t xml:space="preserve">любое место в квартире может стать </w:t>
      </w:r>
      <w:proofErr w:type="gramStart"/>
      <w:r w:rsidRPr="007A3712">
        <w:rPr>
          <w:sz w:val="28"/>
          <w:szCs w:val="28"/>
        </w:rPr>
        <w:t>метом</w:t>
      </w:r>
      <w:proofErr w:type="gramEnd"/>
      <w:r w:rsidRPr="007A3712">
        <w:rPr>
          <w:sz w:val="28"/>
          <w:szCs w:val="28"/>
        </w:rPr>
        <w:t xml:space="preserve"> для эксперимента.</w:t>
      </w:r>
    </w:p>
    <w:p w:rsidR="006776A4" w:rsidRPr="007A3712" w:rsidRDefault="006776A4" w:rsidP="00F14B45">
      <w:pPr>
        <w:pStyle w:val="a3"/>
        <w:jc w:val="both"/>
        <w:rPr>
          <w:sz w:val="28"/>
          <w:szCs w:val="28"/>
        </w:rPr>
      </w:pPr>
      <w:r w:rsidRPr="007A3712">
        <w:rPr>
          <w:color w:val="000000"/>
          <w:sz w:val="28"/>
          <w:szCs w:val="28"/>
        </w:rPr>
        <w:t>Например, ванная комната. Во время мытья ребёнок может узнать много интересного о свойствах воды, мыла, о растворимости веществ. Например: Что быстрее растворится: морская соль, пена для ванны, хвойный экстракт, кусочки мыла и т.п.   Разрешите ребенку играть с пустыми баночками, флакончиками, мыльницами. Поинтересуйтесь, куда больше воды поместится? Куда вода легче набирается? Сколько, по-твоему, воды нужно набрать, чтобы флакончик утонул?</w:t>
      </w:r>
    </w:p>
    <w:p w:rsidR="007A3712" w:rsidRPr="00F14B45" w:rsidRDefault="006776A4" w:rsidP="00F14B45">
      <w:pPr>
        <w:pStyle w:val="a3"/>
        <w:jc w:val="both"/>
        <w:rPr>
          <w:color w:val="000000"/>
          <w:sz w:val="28"/>
          <w:szCs w:val="28"/>
        </w:rPr>
      </w:pPr>
      <w:r w:rsidRPr="007A3712">
        <w:rPr>
          <w:color w:val="000000"/>
          <w:sz w:val="28"/>
          <w:szCs w:val="28"/>
        </w:rPr>
        <w:t>Другой пример - кухня – это место, где ребёнок часто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и предложите детям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6776A4" w:rsidRPr="007A3712" w:rsidRDefault="006776A4" w:rsidP="006776A4">
      <w:pPr>
        <w:pStyle w:val="a3"/>
        <w:rPr>
          <w:b/>
          <w:color w:val="943634" w:themeColor="accent2" w:themeShade="BF"/>
          <w:sz w:val="28"/>
          <w:szCs w:val="28"/>
        </w:rPr>
      </w:pPr>
      <w:r w:rsidRPr="007A3712">
        <w:rPr>
          <w:b/>
          <w:color w:val="943634" w:themeColor="accent2" w:themeShade="BF"/>
          <w:sz w:val="28"/>
          <w:szCs w:val="28"/>
        </w:rPr>
        <w:t>Эксперимент можно провести во время любой деятельности:</w:t>
      </w:r>
    </w:p>
    <w:p w:rsidR="006776A4" w:rsidRPr="007A3712" w:rsidRDefault="006776A4" w:rsidP="00201E8A">
      <w:pPr>
        <w:pStyle w:val="a3"/>
        <w:jc w:val="both"/>
        <w:rPr>
          <w:sz w:val="28"/>
          <w:szCs w:val="28"/>
        </w:rPr>
      </w:pPr>
      <w:r w:rsidRPr="007A3712">
        <w:rPr>
          <w:color w:val="000000"/>
          <w:sz w:val="28"/>
          <w:szCs w:val="28"/>
        </w:rPr>
        <w:t>- </w:t>
      </w:r>
      <w:r w:rsidRPr="007A3712">
        <w:rPr>
          <w:color w:val="000000"/>
          <w:sz w:val="28"/>
          <w:szCs w:val="28"/>
          <w:u w:val="single"/>
        </w:rPr>
        <w:t>Уборка комнаты</w:t>
      </w:r>
      <w:r w:rsidRPr="007A3712">
        <w:rPr>
          <w:color w:val="000000"/>
          <w:sz w:val="28"/>
          <w:szCs w:val="28"/>
        </w:rPr>
        <w:t> – Как ты считаешь, с чего надо начать? Что для этого нужно? Что ты сможешь сделать сам? В чем тебе понадобится помощь?</w:t>
      </w:r>
    </w:p>
    <w:p w:rsidR="006776A4" w:rsidRPr="007A3712" w:rsidRDefault="006776A4" w:rsidP="00201E8A">
      <w:pPr>
        <w:pStyle w:val="a3"/>
        <w:jc w:val="both"/>
        <w:rPr>
          <w:sz w:val="28"/>
          <w:szCs w:val="28"/>
        </w:rPr>
      </w:pPr>
      <w:r w:rsidRPr="007A3712">
        <w:rPr>
          <w:color w:val="000000"/>
          <w:sz w:val="28"/>
          <w:szCs w:val="28"/>
        </w:rPr>
        <w:t>Подобная ситуация развивает наблюдательность, умение планировать и подбирать необходимый материал для труда, рассчитывать свои силы.</w:t>
      </w:r>
    </w:p>
    <w:p w:rsidR="006776A4" w:rsidRPr="007A3712" w:rsidRDefault="006776A4" w:rsidP="00201E8A">
      <w:pPr>
        <w:pStyle w:val="a3"/>
        <w:jc w:val="both"/>
        <w:rPr>
          <w:sz w:val="28"/>
          <w:szCs w:val="28"/>
        </w:rPr>
      </w:pPr>
      <w:r w:rsidRPr="007A3712">
        <w:rPr>
          <w:color w:val="000000"/>
          <w:sz w:val="28"/>
          <w:szCs w:val="28"/>
        </w:rPr>
        <w:t>- </w:t>
      </w:r>
      <w:proofErr w:type="gramStart"/>
      <w:r w:rsidRPr="007A3712">
        <w:rPr>
          <w:color w:val="000000"/>
          <w:sz w:val="28"/>
          <w:szCs w:val="28"/>
          <w:u w:val="single"/>
        </w:rPr>
        <w:t>Ремонт</w:t>
      </w:r>
      <w:proofErr w:type="gramEnd"/>
      <w:r w:rsidRPr="007A3712">
        <w:rPr>
          <w:color w:val="000000"/>
          <w:sz w:val="28"/>
          <w:szCs w:val="28"/>
          <w:u w:val="single"/>
        </w:rPr>
        <w:t xml:space="preserve"> в комнате</w:t>
      </w:r>
      <w:r w:rsidRPr="007A3712">
        <w:rPr>
          <w:color w:val="000000"/>
          <w:sz w:val="28"/>
          <w:szCs w:val="28"/>
        </w:rPr>
        <w:t xml:space="preserve"> – </w:t>
      </w:r>
      <w:proofErr w:type="gramStart"/>
      <w:r w:rsidRPr="007A3712">
        <w:rPr>
          <w:color w:val="000000"/>
          <w:sz w:val="28"/>
          <w:szCs w:val="28"/>
        </w:rPr>
        <w:t>Какого</w:t>
      </w:r>
      <w:proofErr w:type="gramEnd"/>
      <w:r w:rsidRPr="007A3712">
        <w:rPr>
          <w:color w:val="000000"/>
          <w:sz w:val="28"/>
          <w:szCs w:val="28"/>
        </w:rPr>
        <w:t xml:space="preserve"> цвета обои ты бы хотел видеть? Почему? Где лучше повесить твои рисунки? Где удобнее поставить твой столик?</w:t>
      </w:r>
    </w:p>
    <w:p w:rsidR="006776A4" w:rsidRPr="007A3712" w:rsidRDefault="006776A4" w:rsidP="00201E8A">
      <w:pPr>
        <w:pStyle w:val="a3"/>
        <w:jc w:val="both"/>
        <w:rPr>
          <w:sz w:val="28"/>
          <w:szCs w:val="28"/>
        </w:rPr>
      </w:pPr>
      <w:r w:rsidRPr="007A3712">
        <w:rPr>
          <w:color w:val="000000"/>
          <w:sz w:val="28"/>
          <w:szCs w:val="28"/>
        </w:rPr>
        <w:t>Это поможет ребенку научиться высказывать свои суждения, фантазировать, аргументировать свою точку зрения.</w:t>
      </w:r>
    </w:p>
    <w:p w:rsidR="006776A4" w:rsidRPr="007A3712" w:rsidRDefault="006776A4" w:rsidP="00201E8A">
      <w:pPr>
        <w:pStyle w:val="a3"/>
        <w:jc w:val="both"/>
        <w:rPr>
          <w:sz w:val="28"/>
          <w:szCs w:val="28"/>
        </w:rPr>
      </w:pPr>
      <w:r w:rsidRPr="007A3712">
        <w:rPr>
          <w:color w:val="000000"/>
          <w:sz w:val="28"/>
          <w:szCs w:val="28"/>
        </w:rPr>
        <w:t>-</w:t>
      </w:r>
      <w:r w:rsidRPr="007A3712">
        <w:rPr>
          <w:color w:val="000000"/>
          <w:sz w:val="28"/>
          <w:szCs w:val="28"/>
          <w:u w:val="single"/>
        </w:rPr>
        <w:t>Ребёнок рисует</w:t>
      </w:r>
      <w:r w:rsidRPr="007A3712">
        <w:rPr>
          <w:color w:val="000000"/>
          <w:sz w:val="28"/>
          <w:szCs w:val="28"/>
        </w:rPr>
        <w:t xml:space="preserve"> (него кончилась зелёная краска)- Что будет, если смешать синюю и желтую краску? </w:t>
      </w:r>
    </w:p>
    <w:p w:rsidR="00463497" w:rsidRPr="007A3712" w:rsidRDefault="006776A4" w:rsidP="00201E8A">
      <w:pPr>
        <w:pStyle w:val="a3"/>
        <w:jc w:val="both"/>
        <w:rPr>
          <w:color w:val="000000"/>
          <w:sz w:val="28"/>
          <w:szCs w:val="28"/>
        </w:rPr>
      </w:pPr>
      <w:r w:rsidRPr="007A3712">
        <w:rPr>
          <w:color w:val="000000"/>
          <w:sz w:val="28"/>
          <w:szCs w:val="28"/>
        </w:rPr>
        <w:t>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p>
    <w:p w:rsidR="00463497" w:rsidRDefault="00463497" w:rsidP="006776A4">
      <w:pPr>
        <w:pStyle w:val="a3"/>
        <w:rPr>
          <w:color w:val="000000"/>
          <w:sz w:val="32"/>
          <w:szCs w:val="32"/>
        </w:rPr>
      </w:pPr>
    </w:p>
    <w:p w:rsidR="00463497" w:rsidRDefault="00463497" w:rsidP="00463497">
      <w:pPr>
        <w:pStyle w:val="a3"/>
        <w:jc w:val="center"/>
        <w:rPr>
          <w:color w:val="000000"/>
          <w:sz w:val="32"/>
          <w:szCs w:val="32"/>
        </w:rPr>
      </w:pPr>
      <w:r>
        <w:rPr>
          <w:noProof/>
        </w:rPr>
        <w:lastRenderedPageBreak/>
        <w:drawing>
          <wp:inline distT="0" distB="0" distL="0" distR="0">
            <wp:extent cx="3240074" cy="2000250"/>
            <wp:effectExtent l="19050" t="0" r="0" b="0"/>
            <wp:docPr id="8" name="Рисунок 8" descr="hello_html_m12b59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2b597da.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0074" cy="2000250"/>
                    </a:xfrm>
                    <a:prstGeom prst="rect">
                      <a:avLst/>
                    </a:prstGeom>
                    <a:noFill/>
                    <a:ln>
                      <a:noFill/>
                    </a:ln>
                  </pic:spPr>
                </pic:pic>
              </a:graphicData>
            </a:graphic>
          </wp:inline>
        </w:drawing>
      </w:r>
    </w:p>
    <w:p w:rsidR="00201E8A" w:rsidRDefault="00463497" w:rsidP="00201E8A">
      <w:pPr>
        <w:pStyle w:val="a3"/>
        <w:jc w:val="center"/>
        <w:rPr>
          <w:b/>
          <w:bCs/>
          <w:i/>
          <w:iCs/>
          <w:color w:val="943634" w:themeColor="accent2" w:themeShade="BF"/>
          <w:sz w:val="32"/>
          <w:szCs w:val="32"/>
        </w:rPr>
      </w:pPr>
      <w:r w:rsidRPr="00201E8A">
        <w:rPr>
          <w:b/>
          <w:bCs/>
          <w:i/>
          <w:iCs/>
          <w:color w:val="943634" w:themeColor="accent2" w:themeShade="BF"/>
          <w:sz w:val="32"/>
          <w:szCs w:val="32"/>
        </w:rPr>
        <w:t>При проведении эксперимента</w:t>
      </w:r>
    </w:p>
    <w:p w:rsidR="00463497" w:rsidRPr="00201E8A" w:rsidRDefault="00463497" w:rsidP="00201E8A">
      <w:pPr>
        <w:pStyle w:val="a3"/>
        <w:jc w:val="center"/>
        <w:rPr>
          <w:color w:val="943634" w:themeColor="accent2" w:themeShade="BF"/>
          <w:sz w:val="32"/>
          <w:szCs w:val="32"/>
        </w:rPr>
      </w:pPr>
      <w:r w:rsidRPr="00201E8A">
        <w:rPr>
          <w:b/>
          <w:bCs/>
          <w:i/>
          <w:iCs/>
          <w:color w:val="943634" w:themeColor="accent2" w:themeShade="BF"/>
          <w:sz w:val="32"/>
          <w:szCs w:val="32"/>
        </w:rPr>
        <w:t>главное – безопасность вас и вашего ребёнка.</w:t>
      </w:r>
    </w:p>
    <w:p w:rsidR="00463497" w:rsidRPr="00201E8A" w:rsidRDefault="00463497" w:rsidP="00201E8A">
      <w:pPr>
        <w:pStyle w:val="a3"/>
        <w:jc w:val="both"/>
        <w:rPr>
          <w:sz w:val="28"/>
          <w:szCs w:val="28"/>
        </w:rPr>
      </w:pPr>
      <w:r w:rsidRPr="00201E8A">
        <w:rPr>
          <w:color w:val="000000"/>
          <w:sz w:val="28"/>
          <w:szCs w:val="28"/>
        </w:rPr>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463497" w:rsidRPr="00201E8A" w:rsidRDefault="00463497" w:rsidP="00201E8A">
      <w:pPr>
        <w:pStyle w:val="a3"/>
        <w:jc w:val="both"/>
        <w:rPr>
          <w:color w:val="000000"/>
          <w:sz w:val="28"/>
          <w:szCs w:val="28"/>
        </w:rPr>
      </w:pPr>
      <w:r w:rsidRPr="00201E8A">
        <w:rPr>
          <w:color w:val="000000"/>
          <w:sz w:val="28"/>
          <w:szCs w:val="28"/>
        </w:rPr>
        <w:t xml:space="preserve">Давайте – же сделаем ребёнку жизнь интереснее и краше, будем стараться, чтобы у детей создавалось представление  о себе как </w:t>
      </w:r>
      <w:proofErr w:type="gramStart"/>
      <w:r w:rsidRPr="00201E8A">
        <w:rPr>
          <w:color w:val="000000"/>
          <w:sz w:val="28"/>
          <w:szCs w:val="28"/>
        </w:rPr>
        <w:t>об</w:t>
      </w:r>
      <w:proofErr w:type="gramEnd"/>
      <w:r w:rsidRPr="00201E8A">
        <w:rPr>
          <w:color w:val="000000"/>
          <w:sz w:val="28"/>
          <w:szCs w:val="28"/>
        </w:rPr>
        <w:t xml:space="preserve"> умеющем, сообразительном, терпеливом. Всё это будет способствовать формированию у ребёнка любознательности самого высокого для дошкольника уровня. А в этом – залог его будущих учебных успехов и творческого отношения к любому делу, с которым он соприкоснётся</w:t>
      </w:r>
    </w:p>
    <w:p w:rsidR="00463497" w:rsidRDefault="007A3712" w:rsidP="00201E8A">
      <w:pPr>
        <w:pStyle w:val="a3"/>
        <w:jc w:val="center"/>
        <w:rPr>
          <w:color w:val="000000"/>
          <w:sz w:val="32"/>
          <w:szCs w:val="32"/>
        </w:rPr>
      </w:pPr>
      <w:r w:rsidRPr="007A3712">
        <w:rPr>
          <w:color w:val="000000"/>
          <w:sz w:val="32"/>
          <w:szCs w:val="32"/>
        </w:rPr>
        <w:drawing>
          <wp:inline distT="0" distB="0" distL="0" distR="0">
            <wp:extent cx="4552950" cy="3209925"/>
            <wp:effectExtent l="19050" t="0" r="0" b="0"/>
            <wp:docPr id="13" name="Рисунок 9"/>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0" cstate="print"/>
                    <a:srcRect/>
                    <a:stretch>
                      <a:fillRect/>
                    </a:stretch>
                  </pic:blipFill>
                  <pic:spPr bwMode="auto">
                    <a:xfrm>
                      <a:off x="0" y="0"/>
                      <a:ext cx="4556285" cy="3212276"/>
                    </a:xfrm>
                    <a:prstGeom prst="rect">
                      <a:avLst/>
                    </a:prstGeom>
                    <a:noFill/>
                    <a:ln w="9525">
                      <a:noFill/>
                      <a:miter lim="800000"/>
                      <a:headEnd/>
                      <a:tailEnd/>
                    </a:ln>
                  </pic:spPr>
                </pic:pic>
              </a:graphicData>
            </a:graphic>
          </wp:inline>
        </w:drawing>
      </w:r>
    </w:p>
    <w:p w:rsidR="00201E8A" w:rsidRDefault="00201E8A" w:rsidP="00201E8A">
      <w:pPr>
        <w:jc w:val="right"/>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sz w:val="24"/>
          <w:szCs w:val="24"/>
          <w:lang w:eastAsia="ru-RU"/>
        </w:rPr>
        <w:t xml:space="preserve">С уважением, </w:t>
      </w:r>
    </w:p>
    <w:p w:rsidR="00A8514D" w:rsidRPr="00201E8A" w:rsidRDefault="00201E8A" w:rsidP="00201E8A">
      <w:pPr>
        <w:jc w:val="right"/>
      </w:pPr>
      <w:r>
        <w:rPr>
          <w:rFonts w:ascii="Times New Roman" w:eastAsia="Times New Roman" w:hAnsi="Times New Roman" w:cs="Times New Roman"/>
          <w:sz w:val="24"/>
          <w:szCs w:val="24"/>
          <w:lang w:eastAsia="ru-RU"/>
        </w:rPr>
        <w:t xml:space="preserve">старший воспитатель </w:t>
      </w:r>
      <w:proofErr w:type="spellStart"/>
      <w:r>
        <w:rPr>
          <w:rFonts w:ascii="Times New Roman" w:eastAsia="Times New Roman" w:hAnsi="Times New Roman" w:cs="Times New Roman"/>
          <w:sz w:val="24"/>
          <w:szCs w:val="24"/>
          <w:lang w:eastAsia="ru-RU"/>
        </w:rPr>
        <w:t>Делимова</w:t>
      </w:r>
      <w:proofErr w:type="spellEnd"/>
      <w:r>
        <w:rPr>
          <w:rFonts w:ascii="Times New Roman" w:eastAsia="Times New Roman" w:hAnsi="Times New Roman" w:cs="Times New Roman"/>
          <w:sz w:val="24"/>
          <w:szCs w:val="24"/>
          <w:lang w:eastAsia="ru-RU"/>
        </w:rPr>
        <w:t xml:space="preserve"> Елена </w:t>
      </w:r>
      <w:proofErr w:type="spellStart"/>
      <w:r>
        <w:rPr>
          <w:rFonts w:ascii="Times New Roman" w:eastAsia="Times New Roman" w:hAnsi="Times New Roman" w:cs="Times New Roman"/>
          <w:sz w:val="24"/>
          <w:szCs w:val="24"/>
          <w:lang w:eastAsia="ru-RU"/>
        </w:rPr>
        <w:t>Викториновна</w:t>
      </w:r>
      <w:proofErr w:type="spellEnd"/>
    </w:p>
    <w:sectPr w:rsidR="00A8514D" w:rsidRPr="00201E8A" w:rsidSect="005329D2">
      <w:pgSz w:w="12240" w:h="15840" w:code="1"/>
      <w:pgMar w:top="426" w:right="850"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E4D35"/>
    <w:multiLevelType w:val="hybridMultilevel"/>
    <w:tmpl w:val="F77E6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776A4"/>
    <w:rsid w:val="00201E8A"/>
    <w:rsid w:val="00243761"/>
    <w:rsid w:val="00347C5D"/>
    <w:rsid w:val="004136F0"/>
    <w:rsid w:val="00463497"/>
    <w:rsid w:val="005329D2"/>
    <w:rsid w:val="006776A4"/>
    <w:rsid w:val="007A3712"/>
    <w:rsid w:val="00A30169"/>
    <w:rsid w:val="00A724BD"/>
    <w:rsid w:val="00A8514D"/>
    <w:rsid w:val="00F14B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6F0"/>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76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76A4"/>
    <w:rPr>
      <w:rFonts w:ascii="Tahoma" w:hAnsi="Tahoma" w:cs="Tahoma"/>
      <w:sz w:val="16"/>
      <w:szCs w:val="16"/>
    </w:rPr>
  </w:style>
  <w:style w:type="character" w:styleId="a6">
    <w:name w:val="Strong"/>
    <w:basedOn w:val="a0"/>
    <w:uiPriority w:val="22"/>
    <w:qFormat/>
    <w:rsid w:val="00F14B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76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776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76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6865100">
      <w:bodyDiv w:val="1"/>
      <w:marLeft w:val="0"/>
      <w:marRight w:val="0"/>
      <w:marTop w:val="0"/>
      <w:marBottom w:val="0"/>
      <w:divBdr>
        <w:top w:val="none" w:sz="0" w:space="0" w:color="auto"/>
        <w:left w:val="none" w:sz="0" w:space="0" w:color="auto"/>
        <w:bottom w:val="none" w:sz="0" w:space="0" w:color="auto"/>
        <w:right w:val="none" w:sz="0" w:space="0" w:color="auto"/>
      </w:divBdr>
      <w:divsChild>
        <w:div w:id="1498425841">
          <w:marLeft w:val="0"/>
          <w:marRight w:val="0"/>
          <w:marTop w:val="0"/>
          <w:marBottom w:val="0"/>
          <w:divBdr>
            <w:top w:val="none" w:sz="0" w:space="0" w:color="auto"/>
            <w:left w:val="none" w:sz="0" w:space="0" w:color="auto"/>
            <w:bottom w:val="none" w:sz="0" w:space="0" w:color="auto"/>
            <w:right w:val="none" w:sz="0" w:space="0" w:color="auto"/>
          </w:divBdr>
          <w:divsChild>
            <w:div w:id="911505939">
              <w:marLeft w:val="0"/>
              <w:marRight w:val="0"/>
              <w:marTop w:val="0"/>
              <w:marBottom w:val="0"/>
              <w:divBdr>
                <w:top w:val="none" w:sz="0" w:space="0" w:color="auto"/>
                <w:left w:val="none" w:sz="0" w:space="0" w:color="auto"/>
                <w:bottom w:val="none" w:sz="0" w:space="0" w:color="auto"/>
                <w:right w:val="none" w:sz="0" w:space="0" w:color="auto"/>
              </w:divBdr>
              <w:divsChild>
                <w:div w:id="2013410612">
                  <w:marLeft w:val="0"/>
                  <w:marRight w:val="0"/>
                  <w:marTop w:val="0"/>
                  <w:marBottom w:val="0"/>
                  <w:divBdr>
                    <w:top w:val="none" w:sz="0" w:space="0" w:color="auto"/>
                    <w:left w:val="none" w:sz="0" w:space="0" w:color="auto"/>
                    <w:bottom w:val="none" w:sz="0" w:space="0" w:color="auto"/>
                    <w:right w:val="none" w:sz="0" w:space="0" w:color="auto"/>
                  </w:divBdr>
                  <w:divsChild>
                    <w:div w:id="18242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5</Pages>
  <Words>1159</Words>
  <Characters>6611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Дет.сад</cp:lastModifiedBy>
  <cp:revision>4</cp:revision>
  <cp:lastPrinted>2017-11-14T18:48:00Z</cp:lastPrinted>
  <dcterms:created xsi:type="dcterms:W3CDTF">2017-11-14T18:22:00Z</dcterms:created>
  <dcterms:modified xsi:type="dcterms:W3CDTF">2020-03-17T06:13:00Z</dcterms:modified>
</cp:coreProperties>
</file>